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453" w:rsidRDefault="00C32134" w:rsidP="00E32A8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32134">
        <w:rPr>
          <w:rFonts w:ascii="Arial" w:hAnsi="Arial" w:cs="Arial"/>
          <w:b/>
          <w:sz w:val="20"/>
          <w:szCs w:val="20"/>
        </w:rPr>
        <w:t>Lista de Ilu</w:t>
      </w:r>
      <w:r w:rsidR="00E32A86" w:rsidRPr="00C32134">
        <w:rPr>
          <w:rFonts w:ascii="Arial" w:hAnsi="Arial" w:cs="Arial"/>
          <w:b/>
          <w:sz w:val="20"/>
          <w:szCs w:val="20"/>
        </w:rPr>
        <w:t xml:space="preserve">strações </w:t>
      </w:r>
    </w:p>
    <w:p w:rsidR="0006630D" w:rsidRDefault="0006630D" w:rsidP="000663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630D">
        <w:rPr>
          <w:rFonts w:ascii="Arial" w:hAnsi="Arial" w:cs="Arial"/>
          <w:sz w:val="20"/>
          <w:szCs w:val="20"/>
        </w:rPr>
        <w:t>Figura 1</w:t>
      </w:r>
      <w:r w:rsidRPr="00A90D19">
        <w:rPr>
          <w:rFonts w:ascii="Arial" w:hAnsi="Arial" w:cs="Arial"/>
          <w:sz w:val="20"/>
          <w:szCs w:val="20"/>
        </w:rPr>
        <w:t xml:space="preserve"> - Exemplo de mapa conceitual. </w:t>
      </w:r>
      <w:proofErr w:type="spellStart"/>
      <w:r>
        <w:rPr>
          <w:rFonts w:ascii="Arial" w:hAnsi="Arial" w:cs="Arial"/>
          <w:i/>
          <w:sz w:val="20"/>
          <w:szCs w:val="20"/>
        </w:rPr>
        <w:t>Concept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map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e</w:t>
      </w:r>
      <w:r w:rsidRPr="00A90D19">
        <w:rPr>
          <w:rFonts w:ascii="Arial" w:hAnsi="Arial" w:cs="Arial"/>
          <w:i/>
          <w:sz w:val="20"/>
          <w:szCs w:val="20"/>
        </w:rPr>
        <w:t>xemple.</w:t>
      </w:r>
      <w:r w:rsidRPr="00A90D19">
        <w:rPr>
          <w:rFonts w:ascii="Arial" w:hAnsi="Arial" w:cs="Arial"/>
          <w:sz w:val="20"/>
          <w:szCs w:val="20"/>
        </w:rPr>
        <w:t xml:space="preserve"> </w:t>
      </w:r>
    </w:p>
    <w:p w:rsidR="0006630D" w:rsidRPr="006423D0" w:rsidRDefault="00B443B4" w:rsidP="0006630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443B4">
        <w:rPr>
          <w:rFonts w:ascii="Arial" w:hAnsi="Arial" w:cs="Arial"/>
          <w:sz w:val="20"/>
          <w:szCs w:val="20"/>
        </w:rPr>
        <w:t xml:space="preserve">Figura 2 - Mapa conceitual com variação do tamanho e da espessura das letras.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Varying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size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and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letters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thickness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concept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map.</w:t>
      </w:r>
      <w:bookmarkStart w:id="0" w:name="_GoBack"/>
      <w:bookmarkEnd w:id="0"/>
    </w:p>
    <w:p w:rsidR="00B443B4" w:rsidRPr="006423D0" w:rsidRDefault="00B443B4" w:rsidP="0006630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443B4">
        <w:rPr>
          <w:rFonts w:ascii="Arial" w:hAnsi="Arial" w:cs="Arial"/>
          <w:sz w:val="20"/>
          <w:szCs w:val="20"/>
        </w:rPr>
        <w:t xml:space="preserve">Figura 3 - Mapa conceitual em colunas, com uso de croquis.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Columns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and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sketches in conceptual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maps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>.</w:t>
      </w:r>
    </w:p>
    <w:p w:rsidR="00B443B4" w:rsidRPr="006423D0" w:rsidRDefault="00B443B4" w:rsidP="0006630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443B4">
        <w:rPr>
          <w:rFonts w:ascii="Arial" w:hAnsi="Arial" w:cs="Arial"/>
          <w:sz w:val="20"/>
          <w:szCs w:val="20"/>
        </w:rPr>
        <w:t xml:space="preserve">Figura 4 - Mapa conceitual com colagem de papeis coloridos.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Collage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of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colored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papers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concept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map.</w:t>
      </w:r>
    </w:p>
    <w:p w:rsidR="00B443B4" w:rsidRPr="006423D0" w:rsidRDefault="00B443B4" w:rsidP="0006630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443B4">
        <w:rPr>
          <w:rFonts w:ascii="Arial" w:hAnsi="Arial" w:cs="Arial"/>
          <w:sz w:val="20"/>
          <w:szCs w:val="20"/>
        </w:rPr>
        <w:t xml:space="preserve">Figura 5 - Mapa conceitual com hierarquização dos conceitos por tamanho de círculo.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Circle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scale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hierarchize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concepts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in conceptual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maps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>.</w:t>
      </w:r>
    </w:p>
    <w:p w:rsidR="00B443B4" w:rsidRPr="006423D0" w:rsidRDefault="00B443B4" w:rsidP="0006630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443B4">
        <w:rPr>
          <w:rFonts w:ascii="Arial" w:hAnsi="Arial" w:cs="Arial"/>
          <w:sz w:val="20"/>
          <w:szCs w:val="20"/>
        </w:rPr>
        <w:t xml:space="preserve">Figura 6 – Avaliação dos estudantes envolvidos pela comparação do método proposto com aulas expositivas.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Assessment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of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involved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students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by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comparing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proposed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method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with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lectures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>.</w:t>
      </w:r>
    </w:p>
    <w:p w:rsidR="00C32134" w:rsidRPr="006423D0" w:rsidRDefault="00B443B4" w:rsidP="00E32A86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6423D0">
        <w:rPr>
          <w:rFonts w:ascii="Arial" w:hAnsi="Arial" w:cs="Arial"/>
          <w:sz w:val="20"/>
          <w:szCs w:val="20"/>
        </w:rPr>
        <w:t xml:space="preserve">Figura 7 – Avaliação dos estudantes envolvidos quanto à liberação para uso de desenhos à mão livre nos mapas conceituais.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Assessment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of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involved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students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about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permission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of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freehand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drawings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concept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maps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>.</w:t>
      </w:r>
    </w:p>
    <w:p w:rsidR="006423D0" w:rsidRPr="006423D0" w:rsidRDefault="006423D0" w:rsidP="00E32A86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6423D0">
        <w:rPr>
          <w:rFonts w:ascii="Arial" w:hAnsi="Arial" w:cs="Arial"/>
          <w:sz w:val="20"/>
          <w:szCs w:val="20"/>
        </w:rPr>
        <w:t xml:space="preserve">Figura 8 – Intenção de uso do método dos mapas conceituais adaptados para aprendizagem de outros temas.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Intention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to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use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adapted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concept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maps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method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learning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other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subjects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>.</w:t>
      </w:r>
    </w:p>
    <w:p w:rsidR="006423D0" w:rsidRPr="006423D0" w:rsidRDefault="006423D0" w:rsidP="00E32A86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6423D0">
        <w:rPr>
          <w:rFonts w:ascii="Arial" w:hAnsi="Arial" w:cs="Arial"/>
          <w:sz w:val="20"/>
          <w:szCs w:val="20"/>
        </w:rPr>
        <w:t xml:space="preserve">Figura 9 –Notas atribuídas pelos entrevistados para a importância do método dos mapas conceituais adaptados para a sua aprendizagem. </w:t>
      </w:r>
      <w:r w:rsidRPr="006423D0">
        <w:rPr>
          <w:rFonts w:ascii="Arial" w:hAnsi="Arial" w:cs="Arial"/>
          <w:i/>
          <w:sz w:val="20"/>
          <w:szCs w:val="20"/>
        </w:rPr>
        <w:t xml:space="preserve">Scores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by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students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relevance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of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the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adapted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concept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map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method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their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423D0">
        <w:rPr>
          <w:rFonts w:ascii="Arial" w:hAnsi="Arial" w:cs="Arial"/>
          <w:i/>
          <w:sz w:val="20"/>
          <w:szCs w:val="20"/>
        </w:rPr>
        <w:t>learning</w:t>
      </w:r>
      <w:proofErr w:type="spellEnd"/>
      <w:r w:rsidRPr="006423D0">
        <w:rPr>
          <w:rFonts w:ascii="Arial" w:hAnsi="Arial" w:cs="Arial"/>
          <w:i/>
          <w:sz w:val="20"/>
          <w:szCs w:val="20"/>
        </w:rPr>
        <w:t>.</w:t>
      </w:r>
    </w:p>
    <w:sectPr w:rsidR="006423D0" w:rsidRPr="006423D0" w:rsidSect="00C32134"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86"/>
    <w:rsid w:val="0006630D"/>
    <w:rsid w:val="006423D0"/>
    <w:rsid w:val="009D3482"/>
    <w:rsid w:val="00B443B4"/>
    <w:rsid w:val="00BB22B7"/>
    <w:rsid w:val="00C32134"/>
    <w:rsid w:val="00E3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C6A88-3603-4EAD-A1F9-49680A71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1148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2019-12-09T11:52:00Z</dcterms:created>
  <dcterms:modified xsi:type="dcterms:W3CDTF">2019-12-09T14:10:00Z</dcterms:modified>
</cp:coreProperties>
</file>