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E9D9AC" w14:textId="77777777" w:rsidR="009E0CC1" w:rsidRPr="009E0CC1" w:rsidRDefault="009E0CC1" w:rsidP="002B561C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E0CC1">
        <w:rPr>
          <w:rFonts w:ascii="Arial" w:hAnsi="Arial" w:cs="Arial"/>
          <w:b/>
          <w:bCs/>
          <w:color w:val="000000"/>
          <w:sz w:val="28"/>
          <w:szCs w:val="28"/>
        </w:rPr>
        <w:t>XVI JORNADA DE INICIAÇÃO CIENTÍFICA</w:t>
      </w:r>
    </w:p>
    <w:p w14:paraId="00506EBC" w14:textId="77777777" w:rsidR="009E0CC1" w:rsidRPr="009E0CC1" w:rsidRDefault="009E0CC1" w:rsidP="002B561C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8B4CE35" w14:textId="77777777" w:rsidR="002670DA" w:rsidRPr="009E0CC1" w:rsidRDefault="008453DE" w:rsidP="002B561C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Psicanálise, o virtual e a clínica contemporânea </w:t>
      </w:r>
    </w:p>
    <w:p w14:paraId="3B578BAA" w14:textId="77777777" w:rsidR="002B561C" w:rsidRPr="009E0CC1" w:rsidRDefault="008453DE" w:rsidP="002B561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vertAlign w:val="superscript"/>
        </w:rPr>
      </w:pPr>
      <w:r>
        <w:rPr>
          <w:rFonts w:ascii="Arial" w:hAnsi="Arial" w:cs="Arial"/>
          <w:color w:val="000000"/>
          <w:sz w:val="20"/>
          <w:szCs w:val="20"/>
        </w:rPr>
        <w:t>Vinícius de Melo Batista</w:t>
      </w:r>
      <w:r w:rsidR="0026635F" w:rsidRPr="009E0CC1">
        <w:rPr>
          <w:rFonts w:ascii="Arial" w:hAnsi="Arial" w:cs="Arial"/>
          <w:color w:val="000000"/>
          <w:sz w:val="20"/>
          <w:szCs w:val="20"/>
          <w:vertAlign w:val="superscript"/>
        </w:rPr>
        <w:t>1</w:t>
      </w:r>
      <w:r w:rsidR="0026635F" w:rsidRPr="009E0CC1">
        <w:rPr>
          <w:rFonts w:ascii="Arial" w:hAnsi="Arial" w:cs="Arial"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>Daniel Kazahaya</w:t>
      </w:r>
      <w:r w:rsidR="00E2058C" w:rsidRPr="009E0CC1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</w:p>
    <w:p w14:paraId="2895DAC4" w14:textId="77777777" w:rsidR="009E0CC1" w:rsidRPr="009E0CC1" w:rsidRDefault="009E0CC1" w:rsidP="002B561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vertAlign w:val="superscript"/>
        </w:rPr>
      </w:pPr>
    </w:p>
    <w:p w14:paraId="17F65B29" w14:textId="77777777" w:rsidR="009E0CC1" w:rsidRPr="009E0CC1" w:rsidRDefault="009E0CC1" w:rsidP="002B561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vertAlign w:val="superscript"/>
        </w:rPr>
      </w:pPr>
    </w:p>
    <w:p w14:paraId="6113F215" w14:textId="77777777" w:rsidR="009E0CC1" w:rsidRPr="009E0CC1" w:rsidRDefault="009E0CC1" w:rsidP="009E0CC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vertAlign w:val="superscript"/>
        </w:rPr>
      </w:pPr>
    </w:p>
    <w:p w14:paraId="553B06B0" w14:textId="77777777" w:rsidR="009E0CC1" w:rsidRPr="00F6403D" w:rsidRDefault="009E0CC1" w:rsidP="00060F1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F6403D">
        <w:rPr>
          <w:rFonts w:ascii="Arial" w:hAnsi="Arial" w:cs="Arial"/>
          <w:b/>
          <w:color w:val="000000"/>
          <w:sz w:val="20"/>
          <w:szCs w:val="20"/>
        </w:rPr>
        <w:t>RESUMO</w:t>
      </w:r>
    </w:p>
    <w:p w14:paraId="5F3165C8" w14:textId="77777777" w:rsidR="00060F1B" w:rsidRDefault="00060F1B" w:rsidP="00060F1B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color w:val="000000"/>
          <w:sz w:val="20"/>
          <w:szCs w:val="20"/>
        </w:rPr>
      </w:pPr>
    </w:p>
    <w:p w14:paraId="547C7FD4" w14:textId="76EFA656" w:rsidR="009E0CC1" w:rsidRPr="00060F1B" w:rsidRDefault="009E0CC1" w:rsidP="008616C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F6403D">
        <w:rPr>
          <w:rFonts w:ascii="Arial" w:hAnsi="Arial" w:cs="Arial"/>
          <w:b/>
          <w:color w:val="000000"/>
          <w:sz w:val="20"/>
          <w:szCs w:val="20"/>
        </w:rPr>
        <w:t>Introdução:</w:t>
      </w:r>
      <w:r w:rsidRPr="00F6403D">
        <w:rPr>
          <w:rFonts w:ascii="Arial" w:hAnsi="Arial" w:cs="Arial"/>
          <w:color w:val="000000"/>
          <w:sz w:val="20"/>
          <w:szCs w:val="20"/>
        </w:rPr>
        <w:t xml:space="preserve"> </w:t>
      </w:r>
      <w:r w:rsidR="008453DE" w:rsidRPr="00F6403D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Este estudo tem como propósito expor compreensões acerca da influência que as novas tecnologias virtuais que tenham conectividade à internet, como </w:t>
      </w:r>
      <w:r w:rsidR="008453DE" w:rsidRPr="00F6403D">
        <w:rPr>
          <w:rStyle w:val="normaltextrun"/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tablets</w:t>
      </w:r>
      <w:r w:rsidR="008453DE" w:rsidRPr="00F6403D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="008453DE" w:rsidRPr="00F6403D">
        <w:rPr>
          <w:rStyle w:val="normaltextrun"/>
          <w:rFonts w:ascii="Arial" w:hAnsi="Arial" w:cs="Arial"/>
          <w:b/>
          <w:bCs/>
          <w:i/>
          <w:iCs/>
          <w:color w:val="000000"/>
          <w:sz w:val="20"/>
          <w:szCs w:val="20"/>
          <w:shd w:val="clear" w:color="auto" w:fill="FFFFFF"/>
        </w:rPr>
        <w:t> </w:t>
      </w:r>
      <w:r w:rsidR="008453DE" w:rsidRPr="00F6403D">
        <w:rPr>
          <w:rStyle w:val="normaltextrun"/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smartphones, </w:t>
      </w:r>
      <w:r w:rsidR="008453DE" w:rsidRPr="00F6403D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computadores, </w:t>
      </w:r>
      <w:r w:rsidR="008453DE" w:rsidRPr="00F6403D">
        <w:rPr>
          <w:rStyle w:val="normaltextrun"/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softwares</w:t>
      </w:r>
      <w:r w:rsidR="008453DE" w:rsidRPr="00F6403D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ou aplicativos de comunicação, exercem sobre o sujeito na contemporaneidade, sobretudo em termos de constituição subjetiva e no modo de sofrimento que se apresenta à clínica psicanalítica e na sociedade. </w:t>
      </w:r>
      <w:r w:rsidRPr="00F6403D">
        <w:rPr>
          <w:rFonts w:ascii="Arial" w:hAnsi="Arial" w:cs="Arial"/>
          <w:b/>
          <w:color w:val="000000"/>
          <w:sz w:val="20"/>
          <w:szCs w:val="20"/>
        </w:rPr>
        <w:t>Objetivo:</w:t>
      </w:r>
      <w:r w:rsidR="008453DE" w:rsidRPr="00F6403D">
        <w:rPr>
          <w:rFonts w:ascii="Arial" w:hAnsi="Arial" w:cs="Arial"/>
          <w:color w:val="000000"/>
          <w:sz w:val="20"/>
          <w:szCs w:val="20"/>
        </w:rPr>
        <w:t xml:space="preserve"> </w:t>
      </w:r>
      <w:r w:rsidR="008453DE" w:rsidRPr="00F6403D">
        <w:rPr>
          <w:rStyle w:val="normaltextrun"/>
          <w:rFonts w:ascii="Arial" w:hAnsi="Arial" w:cs="Arial"/>
          <w:color w:val="000000"/>
          <w:sz w:val="20"/>
          <w:szCs w:val="20"/>
          <w:bdr w:val="none" w:sz="0" w:space="0" w:color="auto" w:frame="1"/>
        </w:rPr>
        <w:t>Compreender as novas expressões de sofrimento na atualidade e sua relação com a tecnologia virtual.</w:t>
      </w:r>
      <w:r w:rsidRPr="00F6403D">
        <w:rPr>
          <w:rFonts w:ascii="Arial" w:hAnsi="Arial" w:cs="Arial"/>
          <w:color w:val="000000"/>
          <w:sz w:val="20"/>
          <w:szCs w:val="20"/>
        </w:rPr>
        <w:t xml:space="preserve"> </w:t>
      </w:r>
      <w:r w:rsidRPr="00F6403D">
        <w:rPr>
          <w:rFonts w:ascii="Arial" w:hAnsi="Arial" w:cs="Arial"/>
          <w:b/>
          <w:color w:val="000000"/>
          <w:sz w:val="20"/>
          <w:szCs w:val="20"/>
        </w:rPr>
        <w:t>Materiais e métodos:</w:t>
      </w:r>
      <w:r w:rsidRPr="00F6403D">
        <w:rPr>
          <w:rFonts w:ascii="Arial" w:hAnsi="Arial" w:cs="Arial"/>
          <w:color w:val="000000"/>
          <w:sz w:val="20"/>
          <w:szCs w:val="20"/>
        </w:rPr>
        <w:t xml:space="preserve"> </w:t>
      </w:r>
      <w:r w:rsidR="00060F1B" w:rsidRPr="00060F1B">
        <w:rPr>
          <w:rFonts w:ascii="Arial" w:hAnsi="Arial" w:cs="Arial"/>
          <w:sz w:val="20"/>
          <w:szCs w:val="20"/>
        </w:rPr>
        <w:t>Foi reali</w:t>
      </w:r>
      <w:bookmarkStart w:id="0" w:name="_GoBack"/>
      <w:bookmarkEnd w:id="0"/>
      <w:r w:rsidR="00060F1B" w:rsidRPr="00060F1B">
        <w:rPr>
          <w:rFonts w:ascii="Arial" w:hAnsi="Arial" w:cs="Arial"/>
          <w:sz w:val="20"/>
          <w:szCs w:val="20"/>
        </w:rPr>
        <w:t>zada uma revisão bibliográfica do tema. Utilizou-se</w:t>
      </w:r>
      <w:r w:rsidR="00060F1B">
        <w:rPr>
          <w:rFonts w:ascii="Arial" w:hAnsi="Arial" w:cs="Arial"/>
          <w:sz w:val="20"/>
          <w:szCs w:val="20"/>
        </w:rPr>
        <w:t xml:space="preserve"> </w:t>
      </w:r>
      <w:r w:rsidR="00060F1B" w:rsidRPr="00060F1B">
        <w:rPr>
          <w:rFonts w:ascii="Arial" w:hAnsi="Arial" w:cs="Arial"/>
          <w:sz w:val="20"/>
          <w:szCs w:val="20"/>
        </w:rPr>
        <w:t>as</w:t>
      </w:r>
      <w:r w:rsidR="00060F1B">
        <w:rPr>
          <w:rFonts w:ascii="Arial" w:hAnsi="Arial" w:cs="Arial"/>
          <w:sz w:val="20"/>
          <w:szCs w:val="20"/>
        </w:rPr>
        <w:t xml:space="preserve"> </w:t>
      </w:r>
      <w:r w:rsidR="00060F1B" w:rsidRPr="00060F1B">
        <w:rPr>
          <w:rFonts w:ascii="Arial" w:hAnsi="Arial" w:cs="Arial"/>
          <w:sz w:val="20"/>
          <w:szCs w:val="20"/>
        </w:rPr>
        <w:t>seguintes palavras-chave: Psicanálise, virtual, tecnologia, contemporaneidade, clínica contemporânea e sujeito. A partir das palavras chaves supracitadas foram pesquisados nas seguintes bases de dados: PsycINFO, PEP- Psychoanalytic Electronic Publishing, Web of Science, Scopus Applied Social Sciences Index &amp; Abstracts (ASSIA), </w:t>
      </w:r>
      <w:proofErr w:type="spellStart"/>
      <w:r w:rsidR="00060F1B" w:rsidRPr="00060F1B">
        <w:rPr>
          <w:rFonts w:ascii="Arial" w:hAnsi="Arial" w:cs="Arial"/>
          <w:sz w:val="20"/>
          <w:szCs w:val="20"/>
        </w:rPr>
        <w:t>Medline</w:t>
      </w:r>
      <w:proofErr w:type="spellEnd"/>
      <w:r w:rsidR="00060F1B" w:rsidRPr="00060F1B">
        <w:rPr>
          <w:rFonts w:ascii="Arial" w:hAnsi="Arial" w:cs="Arial"/>
          <w:sz w:val="20"/>
          <w:szCs w:val="20"/>
        </w:rPr>
        <w:t> (</w:t>
      </w:r>
      <w:proofErr w:type="spellStart"/>
      <w:r w:rsidR="00060F1B" w:rsidRPr="00060F1B">
        <w:rPr>
          <w:rFonts w:ascii="Arial" w:hAnsi="Arial" w:cs="Arial"/>
          <w:sz w:val="20"/>
          <w:szCs w:val="20"/>
        </w:rPr>
        <w:t>PubMed</w:t>
      </w:r>
      <w:proofErr w:type="spellEnd"/>
      <w:r w:rsidR="00060F1B" w:rsidRPr="00060F1B">
        <w:rPr>
          <w:rFonts w:ascii="Arial" w:hAnsi="Arial" w:cs="Arial"/>
          <w:sz w:val="20"/>
          <w:szCs w:val="20"/>
        </w:rPr>
        <w:t>), </w:t>
      </w:r>
      <w:proofErr w:type="spellStart"/>
      <w:r w:rsidR="00060F1B" w:rsidRPr="00060F1B">
        <w:rPr>
          <w:rFonts w:ascii="Arial" w:hAnsi="Arial" w:cs="Arial"/>
          <w:sz w:val="20"/>
          <w:szCs w:val="20"/>
        </w:rPr>
        <w:t>PePSIC</w:t>
      </w:r>
      <w:proofErr w:type="spellEnd"/>
      <w:r w:rsidR="00060F1B" w:rsidRPr="00060F1B">
        <w:rPr>
          <w:rFonts w:ascii="Arial" w:hAnsi="Arial" w:cs="Arial"/>
          <w:sz w:val="20"/>
          <w:szCs w:val="20"/>
        </w:rPr>
        <w:t>, </w:t>
      </w:r>
      <w:proofErr w:type="spellStart"/>
      <w:r w:rsidR="00060F1B" w:rsidRPr="00060F1B">
        <w:rPr>
          <w:rFonts w:ascii="Arial" w:hAnsi="Arial" w:cs="Arial"/>
          <w:sz w:val="20"/>
          <w:szCs w:val="20"/>
        </w:rPr>
        <w:t>SciELO</w:t>
      </w:r>
      <w:proofErr w:type="spellEnd"/>
      <w:r w:rsidR="00060F1B" w:rsidRPr="00060F1B">
        <w:rPr>
          <w:rFonts w:ascii="Arial" w:hAnsi="Arial" w:cs="Arial"/>
          <w:sz w:val="20"/>
          <w:szCs w:val="20"/>
        </w:rPr>
        <w:t>, </w:t>
      </w:r>
      <w:proofErr w:type="spellStart"/>
      <w:r w:rsidR="00060F1B" w:rsidRPr="00060F1B">
        <w:rPr>
          <w:rFonts w:ascii="Arial" w:hAnsi="Arial" w:cs="Arial"/>
          <w:sz w:val="20"/>
          <w:szCs w:val="20"/>
        </w:rPr>
        <w:t>Redalyc</w:t>
      </w:r>
      <w:proofErr w:type="spellEnd"/>
      <w:r w:rsidR="00060F1B" w:rsidRPr="00060F1B">
        <w:rPr>
          <w:rFonts w:ascii="Arial" w:hAnsi="Arial" w:cs="Arial"/>
          <w:sz w:val="20"/>
          <w:szCs w:val="20"/>
        </w:rPr>
        <w:t xml:space="preserve"> DOAJ e Project </w:t>
      </w:r>
      <w:proofErr w:type="spellStart"/>
      <w:r w:rsidR="00060F1B" w:rsidRPr="00060F1B">
        <w:rPr>
          <w:rFonts w:ascii="Arial" w:hAnsi="Arial" w:cs="Arial"/>
          <w:sz w:val="20"/>
          <w:szCs w:val="20"/>
        </w:rPr>
        <w:t>Muse</w:t>
      </w:r>
      <w:proofErr w:type="spellEnd"/>
      <w:r w:rsidR="00060F1B" w:rsidRPr="00060F1B">
        <w:rPr>
          <w:rFonts w:ascii="Arial" w:hAnsi="Arial" w:cs="Arial"/>
          <w:sz w:val="20"/>
          <w:szCs w:val="20"/>
        </w:rPr>
        <w:t>. Num primeiro momento foi feito um levantamento dos textos relevantes com base na leitura dos resumos. A partir dessa triagem foram elencados 28 artigos. Utilizou-se também 12 obras literárias técnicas, da área de Psicologia, Sociologia, Psicanálise e Filosofia.</w:t>
      </w:r>
      <w:r w:rsidR="00060F1B">
        <w:rPr>
          <w:rFonts w:ascii="Arial" w:hAnsi="Arial" w:cs="Arial"/>
          <w:sz w:val="20"/>
          <w:szCs w:val="20"/>
        </w:rPr>
        <w:t xml:space="preserve"> </w:t>
      </w:r>
      <w:r w:rsidRPr="00F6403D">
        <w:rPr>
          <w:rFonts w:ascii="Arial" w:hAnsi="Arial" w:cs="Arial"/>
          <w:b/>
          <w:color w:val="000000"/>
          <w:sz w:val="20"/>
          <w:szCs w:val="20"/>
        </w:rPr>
        <w:t>Resultados:</w:t>
      </w:r>
      <w:r w:rsidRPr="00F6403D">
        <w:rPr>
          <w:rFonts w:ascii="Arial" w:hAnsi="Arial" w:cs="Arial"/>
          <w:color w:val="000000"/>
          <w:sz w:val="20"/>
          <w:szCs w:val="20"/>
        </w:rPr>
        <w:t xml:space="preserve"> </w:t>
      </w:r>
      <w:r w:rsidR="00A835D0" w:rsidRPr="00F6403D">
        <w:rPr>
          <w:rFonts w:ascii="Arial" w:hAnsi="Arial" w:cs="Arial"/>
          <w:color w:val="000000"/>
          <w:sz w:val="20"/>
          <w:szCs w:val="20"/>
        </w:rPr>
        <w:t>Pode-se observar que</w:t>
      </w:r>
      <w:r w:rsidR="00795EAA" w:rsidRPr="00F6403D">
        <w:rPr>
          <w:rFonts w:ascii="Arial" w:hAnsi="Arial" w:cs="Arial"/>
          <w:color w:val="000000"/>
          <w:sz w:val="20"/>
          <w:szCs w:val="20"/>
        </w:rPr>
        <w:t>,</w:t>
      </w:r>
      <w:r w:rsidR="00A835D0" w:rsidRPr="00F6403D">
        <w:rPr>
          <w:rFonts w:ascii="Arial" w:hAnsi="Arial" w:cs="Arial"/>
          <w:color w:val="000000"/>
          <w:sz w:val="20"/>
          <w:szCs w:val="20"/>
        </w:rPr>
        <w:t xml:space="preserve"> o advento das novas tecnologias </w:t>
      </w:r>
      <w:r w:rsidR="00795EAA" w:rsidRPr="00F6403D">
        <w:rPr>
          <w:rFonts w:ascii="Arial" w:hAnsi="Arial" w:cs="Arial"/>
          <w:color w:val="000000"/>
          <w:sz w:val="20"/>
          <w:szCs w:val="20"/>
        </w:rPr>
        <w:t xml:space="preserve">tem influenciado nas patologias do indivíduo contemporâneo, tais como: as personalidades extremamente narcisistas; os vícios de todas as ordens (sexo, droga, internet e </w:t>
      </w:r>
      <w:proofErr w:type="spellStart"/>
      <w:r w:rsidR="00795EAA" w:rsidRPr="00F6403D">
        <w:rPr>
          <w:rFonts w:ascii="Arial" w:hAnsi="Arial" w:cs="Arial"/>
          <w:color w:val="000000"/>
          <w:sz w:val="20"/>
          <w:szCs w:val="20"/>
        </w:rPr>
        <w:t>etc</w:t>
      </w:r>
      <w:proofErr w:type="spellEnd"/>
      <w:r w:rsidR="00795EAA" w:rsidRPr="00F6403D">
        <w:rPr>
          <w:rFonts w:ascii="Arial" w:hAnsi="Arial" w:cs="Arial"/>
          <w:color w:val="000000"/>
          <w:sz w:val="20"/>
          <w:szCs w:val="20"/>
        </w:rPr>
        <w:t xml:space="preserve">); estresse tecnológico; desregramento social; isolamento e depressão e os conflitos entre os prazeres ofertados pelo mundo virtual e a realidade.  </w:t>
      </w:r>
      <w:r w:rsidRPr="00F6403D">
        <w:rPr>
          <w:rFonts w:ascii="Arial" w:hAnsi="Arial" w:cs="Arial"/>
          <w:b/>
          <w:color w:val="000000"/>
          <w:sz w:val="20"/>
          <w:szCs w:val="20"/>
        </w:rPr>
        <w:t>Conclusão:</w:t>
      </w:r>
      <w:r w:rsidRPr="00F6403D">
        <w:rPr>
          <w:rFonts w:ascii="Arial" w:hAnsi="Arial" w:cs="Arial"/>
          <w:color w:val="000000"/>
          <w:sz w:val="20"/>
          <w:szCs w:val="20"/>
        </w:rPr>
        <w:t xml:space="preserve"> </w:t>
      </w:r>
      <w:r w:rsidR="00795EAA" w:rsidRPr="00F6403D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Essas modificações que ocorreram com o advento das novas tecnologias e as transformações que elas ocasionaram na sociedade, trouxeram consequências. O declínio da capacidade de simbolização e do pensar foi uma dessas consequências, essa diminuição da capacidade simbólica e do pensar em correlação com as novas tecnologias e com as características da sociedade contemporânea, influenciam em novos comportamentos, na formação das subjetividades e principalmente no sofrimento e desenvolvimento das patologias encontradas na clínica atualmente.</w:t>
      </w:r>
    </w:p>
    <w:p w14:paraId="4740C573" w14:textId="77777777" w:rsidR="001B7498" w:rsidRDefault="001B7498" w:rsidP="008616C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AE3BA06" w14:textId="77777777" w:rsidR="002B561C" w:rsidRPr="009E0CC1" w:rsidRDefault="001B7498" w:rsidP="008616C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Palavras-chave</w:t>
      </w:r>
      <w:r w:rsidR="004B2FCE" w:rsidRPr="009E0CC1"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 w:rsidR="008453DE" w:rsidRPr="00AB7B12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Psicanálise. Virtual. Tecnologia. Sujeito. Ciberespaço. Sociedade.</w:t>
      </w:r>
      <w:r w:rsidR="008453DE" w:rsidRPr="00AB7B12">
        <w:rPr>
          <w:rStyle w:val="eop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</w:t>
      </w:r>
    </w:p>
    <w:p w14:paraId="2D644B94" w14:textId="77777777" w:rsidR="001B7498" w:rsidRPr="009E0CC1" w:rsidRDefault="001B7498" w:rsidP="008616C3">
      <w:pPr>
        <w:spacing w:line="36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BB4269B" w14:textId="096F47DF" w:rsidR="0026635F" w:rsidRPr="009E0CC1" w:rsidRDefault="0026635F" w:rsidP="008616C3">
      <w:pPr>
        <w:pStyle w:val="NormalWeb"/>
        <w:shd w:val="clear" w:color="auto" w:fill="FFFFFF"/>
        <w:spacing w:before="0" w:beforeAutospacing="0" w:after="0" w:afterAutospacing="0" w:line="36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9E0CC1">
        <w:rPr>
          <w:rFonts w:ascii="Arial" w:hAnsi="Arial" w:cs="Arial"/>
          <w:sz w:val="20"/>
          <w:szCs w:val="20"/>
        </w:rPr>
        <w:t xml:space="preserve">Projeto elaborado com o apoio do programa Institucional de inscrição Cientifica da Universidade Guarulhos – PIBIC </w:t>
      </w:r>
      <w:r w:rsidR="008453DE">
        <w:rPr>
          <w:rFonts w:ascii="Arial" w:hAnsi="Arial" w:cs="Arial"/>
          <w:sz w:val="20"/>
          <w:szCs w:val="20"/>
        </w:rPr>
        <w:t>–</w:t>
      </w:r>
      <w:r w:rsidRPr="009E0CC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E0CC1">
        <w:rPr>
          <w:rFonts w:ascii="Arial" w:hAnsi="Arial" w:cs="Arial"/>
          <w:sz w:val="20"/>
          <w:szCs w:val="20"/>
        </w:rPr>
        <w:t>UnG</w:t>
      </w:r>
      <w:proofErr w:type="spellEnd"/>
      <w:r w:rsidR="008453DE">
        <w:rPr>
          <w:rFonts w:ascii="Arial" w:hAnsi="Arial" w:cs="Arial"/>
          <w:sz w:val="20"/>
          <w:szCs w:val="20"/>
        </w:rPr>
        <w:t>.</w:t>
      </w:r>
      <w:r w:rsidRPr="009E0CC1">
        <w:rPr>
          <w:rFonts w:ascii="Arial" w:hAnsi="Arial" w:cs="Arial"/>
          <w:sz w:val="20"/>
          <w:szCs w:val="20"/>
        </w:rPr>
        <w:t xml:space="preserve"> </w:t>
      </w:r>
      <w:r w:rsidR="001B7498" w:rsidRPr="00A835D0">
        <w:rPr>
          <w:rFonts w:ascii="Arial" w:hAnsi="Arial" w:cs="Arial"/>
          <w:sz w:val="20"/>
          <w:szCs w:val="20"/>
        </w:rPr>
        <w:t xml:space="preserve">Rodada </w:t>
      </w:r>
      <w:r w:rsidRPr="00A835D0">
        <w:rPr>
          <w:rFonts w:ascii="Arial" w:hAnsi="Arial" w:cs="Arial"/>
          <w:sz w:val="20"/>
          <w:szCs w:val="20"/>
        </w:rPr>
        <w:t xml:space="preserve">I de </w:t>
      </w:r>
      <w:r w:rsidR="008453DE" w:rsidRPr="00A835D0">
        <w:rPr>
          <w:rFonts w:ascii="Arial" w:hAnsi="Arial" w:cs="Arial"/>
          <w:sz w:val="20"/>
          <w:szCs w:val="20"/>
        </w:rPr>
        <w:t>2018</w:t>
      </w:r>
      <w:r w:rsidRPr="00A835D0">
        <w:rPr>
          <w:rFonts w:ascii="Arial" w:hAnsi="Arial" w:cs="Arial"/>
          <w:sz w:val="20"/>
          <w:szCs w:val="20"/>
        </w:rPr>
        <w:t>.</w:t>
      </w:r>
      <w:r w:rsidRPr="009E0CC1">
        <w:rPr>
          <w:rFonts w:ascii="Arial" w:hAnsi="Arial" w:cs="Arial"/>
          <w:sz w:val="20"/>
          <w:szCs w:val="20"/>
        </w:rPr>
        <w:t xml:space="preserve"> Aprovação do cep- </w:t>
      </w:r>
      <w:r w:rsidR="00FE294F">
        <w:rPr>
          <w:rFonts w:ascii="Arial" w:hAnsi="Arial" w:cs="Arial"/>
          <w:sz w:val="20"/>
          <w:szCs w:val="20"/>
        </w:rPr>
        <w:t>Não se aplica.</w:t>
      </w:r>
    </w:p>
    <w:p w14:paraId="493A1134" w14:textId="77777777" w:rsidR="00C77D3C" w:rsidRPr="009E0CC1" w:rsidRDefault="00C77D3C" w:rsidP="004B2FCE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3B2CC55" w14:textId="77777777" w:rsidR="00C77D3C" w:rsidRPr="009E0CC1" w:rsidRDefault="00C77D3C" w:rsidP="004B2FCE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D55CDEC" w14:textId="77777777" w:rsidR="00C77D3C" w:rsidRPr="009E0CC1" w:rsidRDefault="00C77D3C" w:rsidP="004B2FCE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FC97F92" w14:textId="77777777" w:rsidR="00C77D3C" w:rsidRPr="009E0CC1" w:rsidRDefault="00C77D3C" w:rsidP="004B2FCE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02FDDA7" w14:textId="77777777" w:rsidR="00C77D3C" w:rsidRPr="009E0CC1" w:rsidRDefault="00C77D3C" w:rsidP="004B2FCE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sectPr w:rsidR="00C77D3C" w:rsidRPr="009E0CC1" w:rsidSect="002670DA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565B7C" w14:textId="77777777" w:rsidR="00530527" w:rsidRDefault="00530527" w:rsidP="00356481">
      <w:pPr>
        <w:spacing w:after="0" w:line="240" w:lineRule="auto"/>
      </w:pPr>
      <w:r>
        <w:separator/>
      </w:r>
    </w:p>
  </w:endnote>
  <w:endnote w:type="continuationSeparator" w:id="0">
    <w:p w14:paraId="7B2EB9A6" w14:textId="77777777" w:rsidR="00530527" w:rsidRDefault="00530527" w:rsidP="00356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73B5E" w14:textId="77777777" w:rsidR="00795EAA" w:rsidRPr="009E0CC1" w:rsidRDefault="00795EAA" w:rsidP="00795EAA">
    <w:pPr>
      <w:spacing w:after="0" w:line="240" w:lineRule="auto"/>
      <w:rPr>
        <w:rFonts w:ascii="Arial" w:hAnsi="Arial" w:cs="Arial"/>
        <w:sz w:val="20"/>
        <w:szCs w:val="20"/>
      </w:rPr>
    </w:pPr>
    <w:r w:rsidRPr="009E0CC1">
      <w:rPr>
        <w:rFonts w:ascii="Arial" w:hAnsi="Arial" w:cs="Arial"/>
        <w:sz w:val="20"/>
        <w:szCs w:val="20"/>
        <w:vertAlign w:val="superscript"/>
      </w:rPr>
      <w:t xml:space="preserve">1 </w:t>
    </w:r>
    <w:r w:rsidRPr="009E0CC1">
      <w:rPr>
        <w:rFonts w:ascii="Arial" w:hAnsi="Arial" w:cs="Arial"/>
        <w:sz w:val="20"/>
        <w:szCs w:val="20"/>
      </w:rPr>
      <w:t xml:space="preserve">Aluno do Curso de Graduação </w:t>
    </w:r>
    <w:r>
      <w:rPr>
        <w:rFonts w:ascii="Arial" w:hAnsi="Arial" w:cs="Arial"/>
        <w:sz w:val="20"/>
        <w:szCs w:val="20"/>
      </w:rPr>
      <w:t>em</w:t>
    </w:r>
    <w:r w:rsidRPr="009E0CC1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Psicologia do 8° semestre</w:t>
    </w:r>
    <w:r w:rsidRPr="009E0CC1">
      <w:rPr>
        <w:rFonts w:ascii="Arial" w:hAnsi="Arial" w:cs="Arial"/>
        <w:sz w:val="20"/>
        <w:szCs w:val="20"/>
      </w:rPr>
      <w:t xml:space="preserve"> da Universidade </w:t>
    </w:r>
    <w:r>
      <w:rPr>
        <w:rFonts w:ascii="Arial" w:hAnsi="Arial" w:cs="Arial"/>
        <w:sz w:val="20"/>
        <w:szCs w:val="20"/>
      </w:rPr>
      <w:t>Univeritas UNG</w:t>
    </w:r>
    <w:r w:rsidRPr="009E0CC1">
      <w:rPr>
        <w:rFonts w:ascii="Arial" w:hAnsi="Arial" w:cs="Arial"/>
        <w:sz w:val="20"/>
        <w:szCs w:val="20"/>
      </w:rPr>
      <w:t>.</w:t>
    </w:r>
  </w:p>
  <w:p w14:paraId="777D8C64" w14:textId="77777777" w:rsidR="00795EAA" w:rsidRPr="009E0CC1" w:rsidRDefault="00795EAA" w:rsidP="00795EAA">
    <w:pPr>
      <w:spacing w:after="0" w:line="240" w:lineRule="auto"/>
      <w:rPr>
        <w:rFonts w:ascii="Arial" w:hAnsi="Arial" w:cs="Arial"/>
        <w:sz w:val="20"/>
        <w:szCs w:val="20"/>
      </w:rPr>
    </w:pPr>
    <w:r w:rsidRPr="009E0CC1">
      <w:rPr>
        <w:rFonts w:ascii="Arial" w:hAnsi="Arial" w:cs="Arial"/>
        <w:sz w:val="20"/>
        <w:szCs w:val="20"/>
        <w:vertAlign w:val="superscript"/>
      </w:rPr>
      <w:t xml:space="preserve">2 </w:t>
    </w:r>
    <w:r>
      <w:rPr>
        <w:rFonts w:ascii="Arial" w:hAnsi="Arial" w:cs="Arial"/>
        <w:sz w:val="20"/>
        <w:szCs w:val="20"/>
      </w:rPr>
      <w:t>Psicólogo</w:t>
    </w:r>
    <w:r w:rsidRPr="009E0CC1">
      <w:rPr>
        <w:rFonts w:ascii="Arial" w:hAnsi="Arial" w:cs="Arial"/>
        <w:sz w:val="20"/>
        <w:szCs w:val="20"/>
      </w:rPr>
      <w:t>. Prof</w:t>
    </w:r>
    <w:r>
      <w:rPr>
        <w:rFonts w:ascii="Arial" w:hAnsi="Arial" w:cs="Arial"/>
        <w:sz w:val="20"/>
        <w:szCs w:val="20"/>
      </w:rPr>
      <w:t>. Me.</w:t>
    </w:r>
    <w:r w:rsidRPr="009E0CC1">
      <w:rPr>
        <w:rFonts w:ascii="Arial" w:hAnsi="Arial" w:cs="Arial"/>
        <w:sz w:val="20"/>
        <w:szCs w:val="20"/>
      </w:rPr>
      <w:t xml:space="preserve"> da Universidade </w:t>
    </w:r>
    <w:r>
      <w:rPr>
        <w:rFonts w:ascii="Arial" w:hAnsi="Arial" w:cs="Arial"/>
        <w:sz w:val="20"/>
        <w:szCs w:val="20"/>
      </w:rPr>
      <w:t>Univeritas UNG</w:t>
    </w:r>
    <w:r w:rsidRPr="009E0CC1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(</w:t>
    </w:r>
    <w:r w:rsidRPr="009E0CC1">
      <w:rPr>
        <w:rFonts w:ascii="Arial" w:hAnsi="Arial" w:cs="Arial"/>
        <w:sz w:val="20"/>
        <w:szCs w:val="20"/>
      </w:rPr>
      <w:t>Orientador</w:t>
    </w:r>
    <w:r>
      <w:rPr>
        <w:rFonts w:ascii="Arial" w:hAnsi="Arial" w:cs="Arial"/>
        <w:sz w:val="20"/>
        <w:szCs w:val="20"/>
      </w:rPr>
      <w:t>).</w:t>
    </w:r>
  </w:p>
  <w:p w14:paraId="267FD34A" w14:textId="77777777" w:rsidR="00795EAA" w:rsidRDefault="00795EA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BC20F4" w14:textId="77777777" w:rsidR="00530527" w:rsidRDefault="00530527" w:rsidP="00356481">
      <w:pPr>
        <w:spacing w:after="0" w:line="240" w:lineRule="auto"/>
      </w:pPr>
      <w:r>
        <w:separator/>
      </w:r>
    </w:p>
  </w:footnote>
  <w:footnote w:type="continuationSeparator" w:id="0">
    <w:p w14:paraId="0D1AEBBA" w14:textId="77777777" w:rsidR="00530527" w:rsidRDefault="00530527" w:rsidP="00356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9DE25" w14:textId="77777777" w:rsidR="009E0CC1" w:rsidRDefault="001B7498" w:rsidP="009E0CC1">
    <w:pPr>
      <w:pStyle w:val="Cabealho"/>
      <w:jc w:val="center"/>
    </w:pPr>
    <w:r>
      <w:rPr>
        <w:noProof/>
      </w:rPr>
      <w:drawing>
        <wp:inline distT="0" distB="0" distL="0" distR="0" wp14:anchorId="653DE3AF" wp14:editId="125491AF">
          <wp:extent cx="2667000" cy="628650"/>
          <wp:effectExtent l="0" t="0" r="0" b="0"/>
          <wp:docPr id="1" name="Imagem 1" descr="C:\Users\280106526\MAG\logo_ung\LOGO UNIVERITAS UNG HORI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280106526\MAG\logo_ung\LOGO UNIVERITAS UNG HORIZON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8C2608" w14:textId="77777777" w:rsidR="009E0CC1" w:rsidRDefault="009E0CC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3117"/>
    <w:rsid w:val="00021EFE"/>
    <w:rsid w:val="00060F1B"/>
    <w:rsid w:val="00097468"/>
    <w:rsid w:val="000B45EA"/>
    <w:rsid w:val="001B7498"/>
    <w:rsid w:val="001D0DBB"/>
    <w:rsid w:val="0026635F"/>
    <w:rsid w:val="002670DA"/>
    <w:rsid w:val="00290B3F"/>
    <w:rsid w:val="00294A9E"/>
    <w:rsid w:val="002B561C"/>
    <w:rsid w:val="003543A1"/>
    <w:rsid w:val="00356481"/>
    <w:rsid w:val="00436B92"/>
    <w:rsid w:val="00444D37"/>
    <w:rsid w:val="004602A9"/>
    <w:rsid w:val="004B2FCE"/>
    <w:rsid w:val="004C3562"/>
    <w:rsid w:val="00530527"/>
    <w:rsid w:val="005B4AF6"/>
    <w:rsid w:val="00607AE7"/>
    <w:rsid w:val="00713B1A"/>
    <w:rsid w:val="00715FDF"/>
    <w:rsid w:val="007662DC"/>
    <w:rsid w:val="00795EAA"/>
    <w:rsid w:val="007D3643"/>
    <w:rsid w:val="007E755C"/>
    <w:rsid w:val="008453DE"/>
    <w:rsid w:val="0084662B"/>
    <w:rsid w:val="008616C3"/>
    <w:rsid w:val="008F2599"/>
    <w:rsid w:val="009D7C7E"/>
    <w:rsid w:val="009E0CC1"/>
    <w:rsid w:val="009F2237"/>
    <w:rsid w:val="00A27C9E"/>
    <w:rsid w:val="00A835D0"/>
    <w:rsid w:val="00AB7B12"/>
    <w:rsid w:val="00C0531C"/>
    <w:rsid w:val="00C16C33"/>
    <w:rsid w:val="00C77D3C"/>
    <w:rsid w:val="00CC7B56"/>
    <w:rsid w:val="00D33117"/>
    <w:rsid w:val="00D82956"/>
    <w:rsid w:val="00E2058C"/>
    <w:rsid w:val="00EA2725"/>
    <w:rsid w:val="00EB229D"/>
    <w:rsid w:val="00EE58DC"/>
    <w:rsid w:val="00F52620"/>
    <w:rsid w:val="00F6403D"/>
    <w:rsid w:val="00FD26B7"/>
    <w:rsid w:val="00FE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5A9A2"/>
  <w15:docId w15:val="{6CC4F69D-C2BD-47D8-B73D-9F8A50EEF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3643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331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Refdecomentrio">
    <w:name w:val="annotation reference"/>
    <w:uiPriority w:val="99"/>
    <w:semiHidden/>
    <w:unhideWhenUsed/>
    <w:rsid w:val="00021EF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21EF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021EF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21EFE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021EF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1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21EFE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5648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356481"/>
    <w:rPr>
      <w:sz w:val="20"/>
      <w:szCs w:val="20"/>
    </w:rPr>
  </w:style>
  <w:style w:type="character" w:styleId="Refdenotaderodap">
    <w:name w:val="footnote reference"/>
    <w:uiPriority w:val="99"/>
    <w:semiHidden/>
    <w:unhideWhenUsed/>
    <w:rsid w:val="0035648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2663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C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9E0CC1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9E0CC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9E0CC1"/>
    <w:rPr>
      <w:sz w:val="22"/>
      <w:szCs w:val="22"/>
    </w:rPr>
  </w:style>
  <w:style w:type="character" w:customStyle="1" w:styleId="normaltextrun">
    <w:name w:val="normaltextrun"/>
    <w:basedOn w:val="Fontepargpadro"/>
    <w:rsid w:val="008453DE"/>
  </w:style>
  <w:style w:type="character" w:customStyle="1" w:styleId="eop">
    <w:name w:val="eop"/>
    <w:basedOn w:val="Fontepargpadro"/>
    <w:rsid w:val="008453DE"/>
  </w:style>
  <w:style w:type="paragraph" w:customStyle="1" w:styleId="paragraph">
    <w:name w:val="paragraph"/>
    <w:basedOn w:val="Normal"/>
    <w:rsid w:val="008453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pellingerror">
    <w:name w:val="spellingerror"/>
    <w:basedOn w:val="Fontepargpadro"/>
    <w:rsid w:val="008453DE"/>
  </w:style>
  <w:style w:type="paragraph" w:styleId="SemEspaamento">
    <w:name w:val="No Spacing"/>
    <w:uiPriority w:val="1"/>
    <w:qFormat/>
    <w:rsid w:val="00A835D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89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2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CA635-39B9-47ED-91C9-2E40DFB0D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406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Vinicius de Melo Batista</cp:lastModifiedBy>
  <cp:revision>6</cp:revision>
  <dcterms:created xsi:type="dcterms:W3CDTF">2018-09-26T17:59:00Z</dcterms:created>
  <dcterms:modified xsi:type="dcterms:W3CDTF">2018-12-18T20:52:00Z</dcterms:modified>
</cp:coreProperties>
</file>