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93FE1" w14:textId="77777777" w:rsidR="00EF2FCB" w:rsidRPr="009C692E" w:rsidRDefault="00EF2FCB" w:rsidP="00C14039">
      <w:pPr>
        <w:pStyle w:val="Ttulo1"/>
        <w:spacing w:before="256"/>
        <w:ind w:left="0" w:right="470"/>
        <w:rPr>
          <w:rFonts w:ascii="Arial" w:hAnsi="Arial" w:cs="Arial"/>
          <w:sz w:val="20"/>
          <w:szCs w:val="20"/>
        </w:rPr>
      </w:pPr>
      <w:r w:rsidRPr="009C692E">
        <w:rPr>
          <w:rFonts w:ascii="Arial" w:hAnsi="Arial" w:cs="Arial"/>
          <w:w w:val="105"/>
          <w:sz w:val="20"/>
          <w:szCs w:val="20"/>
        </w:rPr>
        <w:t xml:space="preserve">GENOTOXICIDADE DO DIAZEPAM E POTENCIAL DE REVERSÃO DO </w:t>
      </w:r>
      <w:proofErr w:type="spellStart"/>
      <w:r w:rsidRPr="009C692E">
        <w:rPr>
          <w:rFonts w:ascii="Arial" w:hAnsi="Arial" w:cs="Arial"/>
          <w:i/>
          <w:w w:val="105"/>
          <w:sz w:val="20"/>
          <w:szCs w:val="20"/>
        </w:rPr>
        <w:t>Ginkgo</w:t>
      </w:r>
      <w:proofErr w:type="spellEnd"/>
      <w:r w:rsidRPr="009C692E">
        <w:rPr>
          <w:rFonts w:ascii="Arial" w:hAnsi="Arial" w:cs="Arial"/>
          <w:i/>
          <w:w w:val="105"/>
          <w:sz w:val="20"/>
          <w:szCs w:val="20"/>
        </w:rPr>
        <w:t xml:space="preserve"> </w:t>
      </w:r>
      <w:proofErr w:type="spellStart"/>
      <w:r w:rsidRPr="009C692E">
        <w:rPr>
          <w:rFonts w:ascii="Arial" w:hAnsi="Arial" w:cs="Arial"/>
          <w:i/>
          <w:w w:val="105"/>
          <w:sz w:val="20"/>
          <w:szCs w:val="20"/>
        </w:rPr>
        <w:t>biloba</w:t>
      </w:r>
      <w:proofErr w:type="spellEnd"/>
      <w:r w:rsidRPr="009C692E">
        <w:rPr>
          <w:rFonts w:ascii="Arial" w:hAnsi="Arial" w:cs="Arial"/>
          <w:i/>
          <w:w w:val="105"/>
          <w:sz w:val="20"/>
          <w:szCs w:val="20"/>
        </w:rPr>
        <w:t xml:space="preserve"> </w:t>
      </w:r>
      <w:r w:rsidRPr="009C692E">
        <w:rPr>
          <w:rFonts w:ascii="Arial" w:hAnsi="Arial" w:cs="Arial"/>
          <w:w w:val="105"/>
          <w:sz w:val="20"/>
          <w:szCs w:val="20"/>
        </w:rPr>
        <w:t xml:space="preserve">PELO MÉTODO </w:t>
      </w:r>
      <w:proofErr w:type="spellStart"/>
      <w:r w:rsidRPr="009C692E">
        <w:rPr>
          <w:rFonts w:ascii="Arial" w:hAnsi="Arial" w:cs="Arial"/>
          <w:i/>
          <w:w w:val="105"/>
          <w:sz w:val="20"/>
          <w:szCs w:val="20"/>
        </w:rPr>
        <w:t>Allium</w:t>
      </w:r>
      <w:proofErr w:type="spellEnd"/>
      <w:r w:rsidRPr="009C692E">
        <w:rPr>
          <w:rFonts w:ascii="Arial" w:hAnsi="Arial" w:cs="Arial"/>
          <w:i/>
          <w:w w:val="105"/>
          <w:sz w:val="20"/>
          <w:szCs w:val="20"/>
        </w:rPr>
        <w:t xml:space="preserve"> cepa</w:t>
      </w:r>
      <w:r w:rsidRPr="009C692E">
        <w:rPr>
          <w:rFonts w:ascii="Arial" w:hAnsi="Arial" w:cs="Arial"/>
          <w:w w:val="105"/>
          <w:sz w:val="20"/>
          <w:szCs w:val="20"/>
        </w:rPr>
        <w:t>.</w:t>
      </w:r>
    </w:p>
    <w:p w14:paraId="190AAECC" w14:textId="77777777" w:rsidR="009F53C5" w:rsidRPr="009C692E" w:rsidRDefault="009F53C5">
      <w:pPr>
        <w:pStyle w:val="Corpodetexto"/>
        <w:spacing w:before="7"/>
        <w:rPr>
          <w:b/>
          <w:sz w:val="20"/>
          <w:szCs w:val="20"/>
        </w:rPr>
      </w:pPr>
    </w:p>
    <w:p w14:paraId="04A45C90" w14:textId="764DC184" w:rsidR="00EF2FCB" w:rsidRDefault="00EF2FCB" w:rsidP="00EF2FCB">
      <w:pPr>
        <w:pStyle w:val="Corpodetexto"/>
        <w:spacing w:before="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Amanda de Jesus Moreira </w:t>
      </w:r>
      <w:r w:rsidR="009C692E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, </w:t>
      </w:r>
      <w:r w:rsidRPr="00EF2FCB">
        <w:rPr>
          <w:b/>
          <w:sz w:val="20"/>
          <w:szCs w:val="20"/>
        </w:rPr>
        <w:t>Cláudia Raquel Zamberlam</w:t>
      </w:r>
      <w:r>
        <w:rPr>
          <w:sz w:val="20"/>
          <w:szCs w:val="20"/>
        </w:rPr>
        <w:t xml:space="preserve"> </w:t>
      </w:r>
      <w:r w:rsidR="009C692E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14:paraId="1D337FD0" w14:textId="77777777" w:rsidR="009F53C5" w:rsidRDefault="009F53C5" w:rsidP="00EF2FCB">
      <w:pPr>
        <w:pStyle w:val="Corpodetexto"/>
        <w:spacing w:before="7"/>
        <w:rPr>
          <w:sz w:val="20"/>
          <w:szCs w:val="20"/>
        </w:rPr>
      </w:pPr>
    </w:p>
    <w:p w14:paraId="5BBB21BB" w14:textId="2005EE26" w:rsidR="009C692E" w:rsidRDefault="009C692E" w:rsidP="009F53C5">
      <w:pPr>
        <w:pStyle w:val="Corpodetexto"/>
        <w:spacing w:before="7" w:line="360" w:lineRule="auto"/>
        <w:rPr>
          <w:sz w:val="20"/>
          <w:szCs w:val="20"/>
        </w:rPr>
      </w:pPr>
    </w:p>
    <w:p w14:paraId="4B55F79B" w14:textId="77777777" w:rsidR="009C692E" w:rsidRPr="009C692E" w:rsidRDefault="009C692E" w:rsidP="009C692E"/>
    <w:p w14:paraId="36DAAF2E" w14:textId="77777777" w:rsidR="009C692E" w:rsidRPr="009C692E" w:rsidRDefault="009C692E" w:rsidP="009C692E"/>
    <w:p w14:paraId="1E8DF1C3" w14:textId="7E7F3E97" w:rsidR="009F53C5" w:rsidRPr="009C692E" w:rsidRDefault="009C692E" w:rsidP="009C692E">
      <w:pPr>
        <w:tabs>
          <w:tab w:val="left" w:pos="3915"/>
        </w:tabs>
      </w:pPr>
      <w:r>
        <w:tab/>
      </w:r>
      <w:bookmarkStart w:id="0" w:name="_GoBack"/>
      <w:bookmarkEnd w:id="0"/>
    </w:p>
    <w:sectPr w:rsidR="009F53C5" w:rsidRPr="009C692E" w:rsidSect="00E0393C">
      <w:footerReference w:type="default" r:id="rId6"/>
      <w:type w:val="continuous"/>
      <w:pgSz w:w="11900" w:h="1685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66EB" w14:textId="77777777" w:rsidR="00761930" w:rsidRDefault="00761930" w:rsidP="007A64FD">
      <w:r>
        <w:separator/>
      </w:r>
    </w:p>
  </w:endnote>
  <w:endnote w:type="continuationSeparator" w:id="0">
    <w:p w14:paraId="6B16F117" w14:textId="77777777" w:rsidR="00761930" w:rsidRDefault="00761930" w:rsidP="007A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AF2E0" w14:textId="4627F67F" w:rsidR="007A64FD" w:rsidRPr="009F53C5" w:rsidRDefault="009C692E" w:rsidP="007A64FD">
    <w:pPr>
      <w:pStyle w:val="Corpodetexto"/>
      <w:spacing w:before="132" w:line="360" w:lineRule="auto"/>
      <w:ind w:left="102"/>
      <w:jc w:val="both"/>
      <w:rPr>
        <w:sz w:val="20"/>
        <w:szCs w:val="20"/>
      </w:rPr>
    </w:pPr>
    <w:r>
      <w:rPr>
        <w:w w:val="105"/>
        <w:position w:val="10"/>
        <w:sz w:val="20"/>
        <w:szCs w:val="20"/>
      </w:rPr>
      <w:t>1</w:t>
    </w:r>
    <w:r w:rsidR="007A64FD" w:rsidRPr="009F53C5">
      <w:rPr>
        <w:w w:val="105"/>
        <w:position w:val="10"/>
        <w:sz w:val="20"/>
        <w:szCs w:val="20"/>
      </w:rPr>
      <w:t xml:space="preserve"> </w:t>
    </w:r>
    <w:r w:rsidR="007A64FD">
      <w:rPr>
        <w:w w:val="105"/>
        <w:sz w:val="20"/>
        <w:szCs w:val="20"/>
      </w:rPr>
      <w:t>Graduanda</w:t>
    </w:r>
    <w:r w:rsidR="007A64FD" w:rsidRPr="009F53C5">
      <w:rPr>
        <w:w w:val="105"/>
        <w:sz w:val="20"/>
        <w:szCs w:val="20"/>
      </w:rPr>
      <w:t xml:space="preserve"> em Biomedicina</w:t>
    </w:r>
    <w:r w:rsidR="007A64FD">
      <w:rPr>
        <w:w w:val="105"/>
        <w:sz w:val="20"/>
        <w:szCs w:val="20"/>
      </w:rPr>
      <w:t xml:space="preserve"> na</w:t>
    </w:r>
    <w:r w:rsidR="007A64FD" w:rsidRPr="009F53C5">
      <w:rPr>
        <w:w w:val="105"/>
        <w:sz w:val="20"/>
        <w:szCs w:val="20"/>
      </w:rPr>
      <w:t xml:space="preserve"> Universidade </w:t>
    </w:r>
    <w:proofErr w:type="spellStart"/>
    <w:r w:rsidR="007A64FD" w:rsidRPr="009F53C5">
      <w:rPr>
        <w:w w:val="105"/>
        <w:sz w:val="20"/>
        <w:szCs w:val="20"/>
      </w:rPr>
      <w:t>Univeritas</w:t>
    </w:r>
    <w:proofErr w:type="spellEnd"/>
    <w:r w:rsidR="007A64FD" w:rsidRPr="009F53C5">
      <w:rPr>
        <w:w w:val="105"/>
        <w:sz w:val="20"/>
        <w:szCs w:val="20"/>
      </w:rPr>
      <w:t xml:space="preserve"> UNG.</w:t>
    </w:r>
  </w:p>
  <w:p w14:paraId="2A9879CA" w14:textId="51A3E60F" w:rsidR="007A64FD" w:rsidRPr="007A64FD" w:rsidRDefault="009C692E" w:rsidP="007A64FD">
    <w:pPr>
      <w:pStyle w:val="Corpodetexto"/>
      <w:spacing w:line="360" w:lineRule="auto"/>
      <w:ind w:left="102"/>
      <w:jc w:val="both"/>
      <w:rPr>
        <w:sz w:val="20"/>
        <w:szCs w:val="20"/>
      </w:rPr>
    </w:pPr>
    <w:r>
      <w:rPr>
        <w:w w:val="105"/>
        <w:position w:val="10"/>
        <w:sz w:val="20"/>
        <w:szCs w:val="20"/>
      </w:rPr>
      <w:t>2</w:t>
    </w:r>
    <w:r w:rsidR="007A64FD">
      <w:rPr>
        <w:w w:val="105"/>
        <w:position w:val="10"/>
        <w:sz w:val="20"/>
        <w:szCs w:val="20"/>
      </w:rPr>
      <w:t xml:space="preserve"> </w:t>
    </w:r>
    <w:r w:rsidR="007A64FD">
      <w:rPr>
        <w:w w:val="105"/>
        <w:sz w:val="20"/>
        <w:szCs w:val="20"/>
      </w:rPr>
      <w:t>Farmacêutica e</w:t>
    </w:r>
    <w:r w:rsidR="007A64FD" w:rsidRPr="009F53C5">
      <w:rPr>
        <w:w w:val="105"/>
        <w:sz w:val="20"/>
        <w:szCs w:val="20"/>
      </w:rPr>
      <w:t xml:space="preserve"> </w:t>
    </w:r>
    <w:r w:rsidR="007A64FD">
      <w:rPr>
        <w:w w:val="105"/>
        <w:sz w:val="20"/>
        <w:szCs w:val="20"/>
      </w:rPr>
      <w:t>docente</w:t>
    </w:r>
    <w:r w:rsidR="007A64FD" w:rsidRPr="009F53C5">
      <w:rPr>
        <w:w w:val="105"/>
        <w:sz w:val="20"/>
        <w:szCs w:val="20"/>
      </w:rPr>
      <w:t xml:space="preserve"> da Universidade </w:t>
    </w:r>
    <w:proofErr w:type="spellStart"/>
    <w:r w:rsidR="007A64FD" w:rsidRPr="009F53C5">
      <w:rPr>
        <w:w w:val="105"/>
        <w:sz w:val="20"/>
        <w:szCs w:val="20"/>
      </w:rPr>
      <w:t>Univeritas</w:t>
    </w:r>
    <w:proofErr w:type="spellEnd"/>
    <w:r w:rsidR="007A64FD" w:rsidRPr="009F53C5">
      <w:rPr>
        <w:w w:val="105"/>
        <w:sz w:val="20"/>
        <w:szCs w:val="20"/>
      </w:rPr>
      <w:t xml:space="preserve"> UNG</w:t>
    </w:r>
    <w:r w:rsidR="007A64FD">
      <w:rPr>
        <w:w w:val="105"/>
        <w:sz w:val="20"/>
        <w:szCs w:val="20"/>
      </w:rPr>
      <w:t xml:space="preserve">. End. Praça </w:t>
    </w:r>
    <w:proofErr w:type="spellStart"/>
    <w:r w:rsidR="007A64FD">
      <w:rPr>
        <w:w w:val="105"/>
        <w:sz w:val="20"/>
        <w:szCs w:val="20"/>
      </w:rPr>
      <w:t>Theresa</w:t>
    </w:r>
    <w:proofErr w:type="spellEnd"/>
    <w:r w:rsidR="007A64FD">
      <w:rPr>
        <w:w w:val="105"/>
        <w:sz w:val="20"/>
        <w:szCs w:val="20"/>
      </w:rPr>
      <w:t xml:space="preserve"> Cristina, 88- Centro- Guarulhos, SP, CEP 07023-070. Laboratório de Farmácia.</w:t>
    </w:r>
    <w:r w:rsidR="007A64FD" w:rsidRPr="00EF2FCB">
      <w:rPr>
        <w:b/>
        <w:w w:val="105"/>
        <w:sz w:val="20"/>
        <w:szCs w:val="20"/>
      </w:rPr>
      <w:t xml:space="preserve"> </w:t>
    </w:r>
    <w:hyperlink r:id="rId1">
      <w:r w:rsidR="007A64FD" w:rsidRPr="007A64FD">
        <w:rPr>
          <w:w w:val="105"/>
          <w:sz w:val="20"/>
          <w:szCs w:val="20"/>
        </w:rPr>
        <w:t>czamberlam@prof.ung.br</w:t>
      </w:r>
    </w:hyperlink>
    <w:r w:rsidR="007A64FD" w:rsidRPr="007A64FD">
      <w:rPr>
        <w:w w:val="105"/>
        <w:sz w:val="20"/>
        <w:szCs w:val="20"/>
      </w:rPr>
      <w:t>, (11) 9-9995-5401</w:t>
    </w:r>
    <w:r w:rsidR="007A64FD">
      <w:rPr>
        <w:w w:val="105"/>
        <w:sz w:val="20"/>
        <w:szCs w:val="20"/>
      </w:rPr>
      <w:t>; (11) 3428-1059.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595B5" w14:textId="77777777" w:rsidR="00761930" w:rsidRDefault="00761930" w:rsidP="007A64FD">
      <w:r>
        <w:separator/>
      </w:r>
    </w:p>
  </w:footnote>
  <w:footnote w:type="continuationSeparator" w:id="0">
    <w:p w14:paraId="706F3752" w14:textId="77777777" w:rsidR="00761930" w:rsidRDefault="00761930" w:rsidP="007A6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57"/>
    <w:rsid w:val="00007E63"/>
    <w:rsid w:val="000B4A32"/>
    <w:rsid w:val="0020422E"/>
    <w:rsid w:val="00442441"/>
    <w:rsid w:val="00506864"/>
    <w:rsid w:val="00761930"/>
    <w:rsid w:val="007A64FD"/>
    <w:rsid w:val="008A3457"/>
    <w:rsid w:val="009C692E"/>
    <w:rsid w:val="009D7199"/>
    <w:rsid w:val="009F53C5"/>
    <w:rsid w:val="00C14039"/>
    <w:rsid w:val="00E0393C"/>
    <w:rsid w:val="00E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EB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97"/>
      <w:ind w:left="102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F53C5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7A64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FD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A64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A64FD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5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zamberlam@prof.un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Resumo Amanda XVI IC UNG 2018.docx</vt:lpstr>
    </vt:vector>
  </TitlesOfParts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Resumo Amanda XVI IC UNG 2018.docx</dc:title>
  <dc:creator>AMANDA MOREIRA DE JESUS</dc:creator>
  <cp:lastModifiedBy>Claudia Raquel Zamberlam</cp:lastModifiedBy>
  <cp:revision>3</cp:revision>
  <dcterms:created xsi:type="dcterms:W3CDTF">2018-12-26T19:42:00Z</dcterms:created>
  <dcterms:modified xsi:type="dcterms:W3CDTF">2018-12-26T20:03:00Z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2018-12-26T00:00:00Z</vt:filetime>
  </property>
</Properties>
</file>