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75" w:rsidRDefault="00E43E7B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 xml:space="preserve">VÍRUS GIGANTES - </w:t>
      </w:r>
      <w:r w:rsidR="00142D67" w:rsidRPr="009F1A54">
        <w:rPr>
          <w:rFonts w:ascii="Times New Roman" w:hAnsi="Times New Roman" w:cs="Times New Roman"/>
          <w:b/>
          <w:sz w:val="20"/>
          <w:szCs w:val="20"/>
        </w:rPr>
        <w:t>FAUSTOVÍRUS: REVISÃO BIBLIOGRAFICA</w:t>
      </w:r>
    </w:p>
    <w:p w:rsidR="00142D67" w:rsidRDefault="00E43E7B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 xml:space="preserve">GIANT VIRUSES - </w:t>
      </w:r>
      <w:r w:rsidR="00142D67" w:rsidRPr="009F1A54">
        <w:rPr>
          <w:rFonts w:ascii="Times New Roman" w:hAnsi="Times New Roman" w:cs="Times New Roman"/>
          <w:b/>
          <w:sz w:val="20"/>
          <w:szCs w:val="20"/>
        </w:rPr>
        <w:t>FAUSTOVIRUS: BIBLIOGRAPHIC REVIEW</w:t>
      </w:r>
    </w:p>
    <w:p w:rsidR="00BB78EA" w:rsidRDefault="00BB78EA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8EA">
        <w:rPr>
          <w:rFonts w:ascii="Times New Roman" w:hAnsi="Times New Roman" w:cs="Times New Roman"/>
          <w:b/>
          <w:sz w:val="20"/>
          <w:szCs w:val="20"/>
        </w:rPr>
        <w:t>VIRUS GIGANTES - FAUSTOVIRUS: REVISIÓN BIBLIOGRAFICA</w:t>
      </w:r>
    </w:p>
    <w:p w:rsidR="00EA7795" w:rsidRPr="009F1A54" w:rsidRDefault="00EA7795" w:rsidP="009F1A5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795" w:rsidRDefault="007C606C" w:rsidP="00055A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RESUMO</w:t>
      </w:r>
    </w:p>
    <w:p w:rsidR="00142D67" w:rsidRPr="009F1A54" w:rsidRDefault="00EA7795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795">
        <w:rPr>
          <w:rFonts w:ascii="Times New Roman" w:hAnsi="Times New Roman" w:cs="Times New Roman"/>
          <w:b/>
          <w:sz w:val="20"/>
          <w:szCs w:val="20"/>
        </w:rPr>
        <w:t>Introdução</w:t>
      </w:r>
      <w:r w:rsidR="00C502DA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 xml:space="preserve">Esses vírus têm sido isolados a partir de Amebas em água de esgoto e têm sido associados com alguns tipos de infecção humana, como por exemplo, uma infecção relacionada ao sistema ocular. </w:t>
      </w:r>
      <w:r>
        <w:rPr>
          <w:rFonts w:ascii="Times New Roman" w:hAnsi="Times New Roman" w:cs="Times New Roman"/>
          <w:b/>
          <w:sz w:val="20"/>
          <w:szCs w:val="20"/>
        </w:rPr>
        <w:t xml:space="preserve">Objetivo: 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Esta revisão </w:t>
      </w:r>
      <w:r w:rsidR="00CA6543" w:rsidRPr="009F1A54">
        <w:rPr>
          <w:rFonts w:ascii="Times New Roman" w:hAnsi="Times New Roman" w:cs="Times New Roman"/>
          <w:sz w:val="20"/>
          <w:szCs w:val="20"/>
        </w:rPr>
        <w:t xml:space="preserve">de literatura </w:t>
      </w:r>
      <w:r w:rsidR="00142D67" w:rsidRPr="009F1A54">
        <w:rPr>
          <w:rFonts w:ascii="Times New Roman" w:hAnsi="Times New Roman" w:cs="Times New Roman"/>
          <w:sz w:val="20"/>
          <w:szCs w:val="20"/>
        </w:rPr>
        <w:t>busca expor a</w:t>
      </w:r>
      <w:r w:rsidR="009B124D" w:rsidRPr="009F1A54">
        <w:rPr>
          <w:rFonts w:ascii="Times New Roman" w:hAnsi="Times New Roman" w:cs="Times New Roman"/>
          <w:sz w:val="20"/>
          <w:szCs w:val="20"/>
        </w:rPr>
        <w:t>s características e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importância do</w:t>
      </w:r>
      <w:r w:rsidR="009B124D" w:rsidRPr="009F1A54">
        <w:rPr>
          <w:rFonts w:ascii="Times New Roman" w:hAnsi="Times New Roman" w:cs="Times New Roman"/>
          <w:sz w:val="20"/>
          <w:szCs w:val="20"/>
        </w:rPr>
        <w:t>s vírus gigantes, em especial do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gênero Faustovírus no ambiente humano</w:t>
      </w:r>
      <w:r w:rsidR="00CA6543" w:rsidRPr="009F1A5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Resultados: </w:t>
      </w:r>
      <w:r w:rsidR="00114B6E" w:rsidRPr="009F1A54">
        <w:rPr>
          <w:rFonts w:ascii="Times New Roman" w:hAnsi="Times New Roman" w:cs="Times New Roman"/>
          <w:sz w:val="20"/>
          <w:szCs w:val="20"/>
        </w:rPr>
        <w:t>Esse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gênero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C63F18" w:rsidRPr="009F1A54">
        <w:rPr>
          <w:rFonts w:ascii="Times New Roman" w:hAnsi="Times New Roman" w:cs="Times New Roman"/>
          <w:sz w:val="20"/>
          <w:szCs w:val="20"/>
        </w:rPr>
        <w:t>faz parte de um grupo</w:t>
      </w:r>
      <w:r w:rsidR="00142D67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70077F" w:rsidRPr="009F1A54">
        <w:rPr>
          <w:rFonts w:ascii="Times New Roman" w:hAnsi="Times New Roman" w:cs="Times New Roman"/>
          <w:sz w:val="20"/>
          <w:szCs w:val="20"/>
        </w:rPr>
        <w:t xml:space="preserve">de </w:t>
      </w:r>
      <w:r w:rsidR="00142D67" w:rsidRPr="009F1A54">
        <w:rPr>
          <w:rFonts w:ascii="Times New Roman" w:hAnsi="Times New Roman" w:cs="Times New Roman"/>
          <w:sz w:val="20"/>
          <w:szCs w:val="20"/>
        </w:rPr>
        <w:t>vírus gigantes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relacionados à família </w:t>
      </w:r>
      <w:r w:rsidR="00114B6E" w:rsidRPr="009F1A54">
        <w:rPr>
          <w:rFonts w:ascii="Times New Roman" w:hAnsi="Times New Roman" w:cs="Times New Roman"/>
          <w:i/>
          <w:iCs/>
          <w:sz w:val="20"/>
          <w:szCs w:val="20"/>
        </w:rPr>
        <w:t>Asfaviridae</w:t>
      </w:r>
      <w:r w:rsidR="00114B6E" w:rsidRPr="009F1A54">
        <w:rPr>
          <w:rFonts w:ascii="Times New Roman" w:hAnsi="Times New Roman" w:cs="Times New Roman"/>
          <w:sz w:val="20"/>
          <w:szCs w:val="20"/>
        </w:rPr>
        <w:t>, que são vírus de fita dupla e infectam insetos e suínos.</w:t>
      </w:r>
      <w:r>
        <w:rPr>
          <w:rFonts w:ascii="Times New Roman" w:hAnsi="Times New Roman" w:cs="Times New Roman"/>
          <w:b/>
          <w:sz w:val="20"/>
          <w:szCs w:val="20"/>
        </w:rPr>
        <w:t xml:space="preserve"> Conclusão:</w:t>
      </w:r>
      <w:r w:rsidR="00114B6E" w:rsidRPr="009F1A54">
        <w:rPr>
          <w:rFonts w:ascii="Times New Roman" w:hAnsi="Times New Roman" w:cs="Times New Roman"/>
          <w:sz w:val="20"/>
          <w:szCs w:val="20"/>
        </w:rPr>
        <w:t xml:space="preserve"> Assim, o ciclo replicativo </w:t>
      </w:r>
      <w:r w:rsidR="006A000B" w:rsidRPr="009F1A54">
        <w:rPr>
          <w:rFonts w:ascii="Times New Roman" w:hAnsi="Times New Roman" w:cs="Times New Roman"/>
          <w:sz w:val="20"/>
          <w:szCs w:val="20"/>
        </w:rPr>
        <w:t xml:space="preserve">desse gênero de vírus merece ser </w:t>
      </w:r>
      <w:proofErr w:type="gramStart"/>
      <w:r w:rsidR="006A000B" w:rsidRPr="009F1A54">
        <w:rPr>
          <w:rFonts w:ascii="Times New Roman" w:hAnsi="Times New Roman" w:cs="Times New Roman"/>
          <w:sz w:val="20"/>
          <w:szCs w:val="20"/>
        </w:rPr>
        <w:t>melhor</w:t>
      </w:r>
      <w:proofErr w:type="gramEnd"/>
      <w:r w:rsidR="006A000B" w:rsidRPr="009F1A54">
        <w:rPr>
          <w:rFonts w:ascii="Times New Roman" w:hAnsi="Times New Roman" w:cs="Times New Roman"/>
          <w:sz w:val="20"/>
          <w:szCs w:val="20"/>
        </w:rPr>
        <w:t xml:space="preserve"> compreendido, uma vez que já foi relatado sua interferência no organismo humano.</w:t>
      </w:r>
    </w:p>
    <w:p w:rsidR="00142D67" w:rsidRDefault="00142D67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Palavras-Chave: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Faustovírus.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DB333C" w:rsidRPr="009F1A54">
        <w:rPr>
          <w:rFonts w:ascii="Times New Roman" w:hAnsi="Times New Roman" w:cs="Times New Roman"/>
          <w:i/>
          <w:iCs/>
          <w:sz w:val="20"/>
          <w:szCs w:val="20"/>
        </w:rPr>
        <w:t>Asfaviridae</w:t>
      </w:r>
      <w:r w:rsidR="00152EB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B333C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DNA dupla fita.</w:t>
      </w:r>
      <w:r w:rsidR="00571FB2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52EB6">
        <w:rPr>
          <w:rFonts w:ascii="Times New Roman" w:hAnsi="Times New Roman" w:cs="Times New Roman"/>
          <w:sz w:val="20"/>
          <w:szCs w:val="20"/>
        </w:rPr>
        <w:t>Vírus gigante.</w:t>
      </w:r>
    </w:p>
    <w:p w:rsidR="009F1A54" w:rsidRPr="009F1A54" w:rsidRDefault="009F1A54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424" w:rsidRDefault="00C502DA" w:rsidP="00055A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142D67" w:rsidRPr="009F1A54" w:rsidRDefault="00E06424" w:rsidP="00055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Introdução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These viruses have been isolated from amoebae in sewage water and have been associated with some types of human infection, such as an infection related to the eye system. </w:t>
      </w:r>
      <w:r>
        <w:rPr>
          <w:rFonts w:ascii="Times New Roman" w:hAnsi="Times New Roman" w:cs="Times New Roman"/>
          <w:b/>
          <w:sz w:val="20"/>
          <w:szCs w:val="20"/>
        </w:rPr>
        <w:t>Objetivo: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This literature review seeks to expose the characteristics and importance of giant viruses, especially of the genus Faustovirus in the human environment. </w:t>
      </w:r>
      <w:r>
        <w:rPr>
          <w:rFonts w:ascii="Times New Roman" w:hAnsi="Times New Roman" w:cs="Times New Roman"/>
          <w:b/>
          <w:sz w:val="20"/>
          <w:szCs w:val="20"/>
        </w:rPr>
        <w:t>Resultados: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This genus is part of a group of giant viruses related to the family Asfaviridae, which are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double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-stranded viruses and infect insects and swine. </w:t>
      </w:r>
      <w:r>
        <w:rPr>
          <w:rFonts w:ascii="Times New Roman" w:hAnsi="Times New Roman" w:cs="Times New Roman"/>
          <w:b/>
          <w:sz w:val="20"/>
          <w:szCs w:val="20"/>
        </w:rPr>
        <w:t>Conclusão:</w:t>
      </w:r>
      <w:r w:rsidRPr="00E06424">
        <w:rPr>
          <w:rFonts w:ascii="Times New Roman" w:hAnsi="Times New Roman" w:cs="Times New Roman"/>
          <w:sz w:val="20"/>
          <w:szCs w:val="20"/>
        </w:rPr>
        <w:t xml:space="preserve"> Thus, the replicative cycle of this virus genus deserves to be better understood, since its interference in the human organism has already been reported.</w:t>
      </w:r>
    </w:p>
    <w:p w:rsidR="00414E9C" w:rsidRDefault="005C79F8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Keywords</w:t>
      </w:r>
      <w:r w:rsidR="006A5B97" w:rsidRPr="009F1A5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A5B97" w:rsidRPr="009F1A54">
        <w:rPr>
          <w:rFonts w:ascii="Times New Roman" w:hAnsi="Times New Roman" w:cs="Times New Roman"/>
          <w:sz w:val="20"/>
          <w:szCs w:val="20"/>
        </w:rPr>
        <w:t>Faustovirus</w:t>
      </w:r>
      <w:r w:rsidR="00152EB6">
        <w:rPr>
          <w:rFonts w:ascii="Times New Roman" w:hAnsi="Times New Roman" w:cs="Times New Roman"/>
          <w:sz w:val="20"/>
          <w:szCs w:val="20"/>
        </w:rPr>
        <w:t>.</w:t>
      </w:r>
      <w:r w:rsidR="006A5B97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6A5B97" w:rsidRPr="009F1A54">
        <w:rPr>
          <w:rFonts w:ascii="Times New Roman" w:hAnsi="Times New Roman" w:cs="Times New Roman"/>
          <w:i/>
          <w:iCs/>
          <w:sz w:val="20"/>
          <w:szCs w:val="20"/>
        </w:rPr>
        <w:t>Asfaviridae</w:t>
      </w:r>
      <w:r w:rsidR="00152EB6">
        <w:rPr>
          <w:rFonts w:ascii="Times New Roman" w:hAnsi="Times New Roman" w:cs="Times New Roman"/>
          <w:i/>
          <w:iCs/>
          <w:sz w:val="20"/>
          <w:szCs w:val="20"/>
        </w:rPr>
        <w:t>. D</w:t>
      </w:r>
      <w:r w:rsidR="006A5B97" w:rsidRPr="009F1A54">
        <w:rPr>
          <w:rFonts w:ascii="Times New Roman" w:hAnsi="Times New Roman" w:cs="Times New Roman"/>
          <w:sz w:val="20"/>
          <w:szCs w:val="20"/>
        </w:rPr>
        <w:t>ouble stra</w:t>
      </w:r>
      <w:r w:rsidR="00152EB6">
        <w:rPr>
          <w:rFonts w:ascii="Times New Roman" w:hAnsi="Times New Roman" w:cs="Times New Roman"/>
          <w:sz w:val="20"/>
          <w:szCs w:val="20"/>
        </w:rPr>
        <w:t>nded DNA. Giant virus.</w:t>
      </w:r>
    </w:p>
    <w:p w:rsidR="009F1A54" w:rsidRDefault="009F1A5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424" w:rsidRDefault="009F1A5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RESUMEN</w:t>
      </w:r>
    </w:p>
    <w:p w:rsidR="00E06424" w:rsidRDefault="00E0642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Introdução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06424">
        <w:rPr>
          <w:rFonts w:ascii="Times New Roman" w:hAnsi="Times New Roman" w:cs="Times New Roman"/>
          <w:sz w:val="20"/>
          <w:szCs w:val="20"/>
        </w:rPr>
        <w:t>estos</w:t>
      </w:r>
      <w:proofErr w:type="spellEnd"/>
      <w:r w:rsidRPr="00E06424">
        <w:rPr>
          <w:rFonts w:ascii="Times New Roman" w:hAnsi="Times New Roman" w:cs="Times New Roman"/>
          <w:sz w:val="20"/>
          <w:szCs w:val="20"/>
        </w:rPr>
        <w:t xml:space="preserve"> virus se han aislado de las amebas en aguas residuales y se han asociado con algunos tipos de infección humana, como una infección relacionada con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el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sistema ocular. </w:t>
      </w:r>
      <w:r w:rsidRPr="00E06424">
        <w:rPr>
          <w:rFonts w:ascii="Times New Roman" w:hAnsi="Times New Roman" w:cs="Times New Roman"/>
          <w:b/>
          <w:sz w:val="20"/>
          <w:szCs w:val="20"/>
        </w:rPr>
        <w:t>Objetivo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Esta revisión de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literatura busca exponer las características e importancia de los virus gigantes, especialmente del género Faustovirus en el ambiente humano. </w:t>
      </w:r>
      <w:r w:rsidRPr="00E06424">
        <w:rPr>
          <w:rFonts w:ascii="Times New Roman" w:hAnsi="Times New Roman" w:cs="Times New Roman"/>
          <w:b/>
          <w:sz w:val="20"/>
          <w:szCs w:val="20"/>
        </w:rPr>
        <w:t>Resultados</w:t>
      </w:r>
      <w:r w:rsidRPr="00E06424">
        <w:rPr>
          <w:rFonts w:ascii="Times New Roman" w:hAnsi="Times New Roman" w:cs="Times New Roman"/>
          <w:sz w:val="20"/>
          <w:szCs w:val="20"/>
        </w:rPr>
        <w:t xml:space="preserve">: Este género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es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parte de un grupo de virus gigantes relacionados con la familia Asfaviridae, que son virus bicatenarios e infectan insectos y cerdos. </w:t>
      </w:r>
      <w:r>
        <w:rPr>
          <w:rFonts w:ascii="Times New Roman" w:hAnsi="Times New Roman" w:cs="Times New Roman"/>
          <w:b/>
          <w:sz w:val="20"/>
          <w:szCs w:val="20"/>
        </w:rPr>
        <w:t>Conclusão</w:t>
      </w:r>
      <w:r w:rsidRPr="00E06424">
        <w:rPr>
          <w:rFonts w:ascii="Times New Roman" w:hAnsi="Times New Roman" w:cs="Times New Roman"/>
          <w:sz w:val="20"/>
          <w:szCs w:val="20"/>
        </w:rPr>
        <w:t xml:space="preserve">: Por lo tanto, </w:t>
      </w:r>
      <w:proofErr w:type="gramStart"/>
      <w:r w:rsidRPr="00E06424">
        <w:rPr>
          <w:rFonts w:ascii="Times New Roman" w:hAnsi="Times New Roman" w:cs="Times New Roman"/>
          <w:sz w:val="20"/>
          <w:szCs w:val="20"/>
        </w:rPr>
        <w:t>el</w:t>
      </w:r>
      <w:proofErr w:type="gramEnd"/>
      <w:r w:rsidRPr="00E06424">
        <w:rPr>
          <w:rFonts w:ascii="Times New Roman" w:hAnsi="Times New Roman" w:cs="Times New Roman"/>
          <w:sz w:val="20"/>
          <w:szCs w:val="20"/>
        </w:rPr>
        <w:t xml:space="preserve"> ciclo replicativo de este género de virus merece ser mejor entendido, ya que su interferencia en el organismo humano ya ha sido reportada.</w:t>
      </w:r>
    </w:p>
    <w:p w:rsidR="009F1A54" w:rsidRDefault="009F1A54" w:rsidP="00055AF6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Palabras clave:</w:t>
      </w:r>
      <w:r w:rsidRPr="009F1A54">
        <w:rPr>
          <w:rFonts w:ascii="Times New Roman" w:hAnsi="Times New Roman" w:cs="Times New Roman"/>
          <w:sz w:val="20"/>
          <w:szCs w:val="20"/>
        </w:rPr>
        <w:t xml:space="preserve"> Faustoviru</w:t>
      </w:r>
      <w:r w:rsidR="00152EB6">
        <w:rPr>
          <w:rFonts w:ascii="Times New Roman" w:hAnsi="Times New Roman" w:cs="Times New Roman"/>
          <w:sz w:val="20"/>
          <w:szCs w:val="20"/>
        </w:rPr>
        <w:t>s. Asfaviridae. ADN bicatenario.</w:t>
      </w:r>
      <w:r w:rsidRPr="009F1A54">
        <w:rPr>
          <w:rFonts w:ascii="Times New Roman" w:hAnsi="Times New Roman" w:cs="Times New Roman"/>
          <w:sz w:val="20"/>
          <w:szCs w:val="20"/>
        </w:rPr>
        <w:t xml:space="preserve"> virus gigante.</w:t>
      </w:r>
    </w:p>
    <w:p w:rsidR="0043134F" w:rsidRDefault="0043134F" w:rsidP="009F1A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71C9" w:rsidRPr="009F1A54" w:rsidRDefault="00AE71C9" w:rsidP="009F1A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INTRODUÇÃO</w:t>
      </w:r>
    </w:p>
    <w:p w:rsidR="007E205C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Os v</w:t>
      </w:r>
      <w:r w:rsidR="00C63F18" w:rsidRPr="009F1A54">
        <w:rPr>
          <w:rFonts w:ascii="Times New Roman" w:hAnsi="Times New Roman" w:cs="Times New Roman"/>
          <w:sz w:val="20"/>
          <w:szCs w:val="20"/>
        </w:rPr>
        <w:t>í</w:t>
      </w:r>
      <w:r w:rsidRPr="009F1A54">
        <w:rPr>
          <w:rFonts w:ascii="Times New Roman" w:hAnsi="Times New Roman" w:cs="Times New Roman"/>
          <w:sz w:val="20"/>
          <w:szCs w:val="20"/>
        </w:rPr>
        <w:t xml:space="preserve">rus são organismos acelulares intracelulares obrigatórios, portanto, hospedam-se em um organismo vivo para realizar suas funções, como por exemplo, seu ciclo replicativo. </w:t>
      </w:r>
      <w:r w:rsidR="00152EB6" w:rsidRPr="009F1A54">
        <w:rPr>
          <w:rFonts w:ascii="Times New Roman" w:hAnsi="Times New Roman" w:cs="Times New Roman"/>
          <w:sz w:val="20"/>
          <w:szCs w:val="20"/>
        </w:rPr>
        <w:t>Trata-se</w:t>
      </w:r>
      <w:r w:rsidR="009B124D" w:rsidRPr="009F1A54">
        <w:rPr>
          <w:rFonts w:ascii="Times New Roman" w:hAnsi="Times New Roman" w:cs="Times New Roman"/>
          <w:sz w:val="20"/>
          <w:szCs w:val="20"/>
        </w:rPr>
        <w:t xml:space="preserve"> de parasitas estritos, ou seja, não possuem atividade metabólica fora das células hospedeiras. Estas células podem ser de animais, vegetais ou microrganismos.</w:t>
      </w:r>
    </w:p>
    <w:p w:rsidR="007E205C" w:rsidRPr="009F1A54" w:rsidRDefault="007E205C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Algumas propriedades distinguem os v</w:t>
      </w:r>
      <w:r w:rsidR="009B124D" w:rsidRPr="009F1A54">
        <w:rPr>
          <w:rFonts w:ascii="Times New Roman" w:hAnsi="Times New Roman" w:cs="Times New Roman"/>
          <w:sz w:val="20"/>
          <w:szCs w:val="20"/>
        </w:rPr>
        <w:t>í</w:t>
      </w:r>
      <w:r w:rsidRPr="009F1A54">
        <w:rPr>
          <w:rFonts w:ascii="Times New Roman" w:hAnsi="Times New Roman" w:cs="Times New Roman"/>
          <w:sz w:val="20"/>
          <w:szCs w:val="20"/>
        </w:rPr>
        <w:t>rus de outros microrganismos. A primeira est</w:t>
      </w:r>
      <w:r w:rsidR="009B124D" w:rsidRPr="009F1A54">
        <w:rPr>
          <w:rFonts w:ascii="Times New Roman" w:hAnsi="Times New Roman" w:cs="Times New Roman"/>
          <w:sz w:val="20"/>
          <w:szCs w:val="20"/>
        </w:rPr>
        <w:t>á</w:t>
      </w:r>
      <w:r w:rsidRPr="009F1A54">
        <w:rPr>
          <w:rFonts w:ascii="Times New Roman" w:hAnsi="Times New Roman" w:cs="Times New Roman"/>
          <w:sz w:val="20"/>
          <w:szCs w:val="20"/>
        </w:rPr>
        <w:t xml:space="preserve"> relacionada ao seu tamanho,</w:t>
      </w:r>
      <w:r w:rsidR="007E77E8" w:rsidRPr="009F1A54">
        <w:rPr>
          <w:rFonts w:ascii="Times New Roman" w:hAnsi="Times New Roman" w:cs="Times New Roman"/>
          <w:sz w:val="20"/>
          <w:szCs w:val="20"/>
        </w:rPr>
        <w:t xml:space="preserve"> o qual pode variar de 10 a 300</w:t>
      </w:r>
      <w:r w:rsidRPr="009F1A54">
        <w:rPr>
          <w:rFonts w:ascii="Times New Roman" w:hAnsi="Times New Roman" w:cs="Times New Roman"/>
          <w:sz w:val="20"/>
          <w:szCs w:val="20"/>
        </w:rPr>
        <w:t>nm. Dessa forma, s</w:t>
      </w:r>
      <w:r w:rsidR="009B124D" w:rsidRPr="009F1A54">
        <w:rPr>
          <w:rFonts w:ascii="Times New Roman" w:hAnsi="Times New Roman" w:cs="Times New Roman"/>
          <w:sz w:val="20"/>
          <w:szCs w:val="20"/>
        </w:rPr>
        <w:t xml:space="preserve">ão </w:t>
      </w:r>
      <w:r w:rsidRPr="009F1A54">
        <w:rPr>
          <w:rFonts w:ascii="Times New Roman" w:hAnsi="Times New Roman" w:cs="Times New Roman"/>
          <w:sz w:val="20"/>
          <w:szCs w:val="20"/>
        </w:rPr>
        <w:t>considerados os menores microrganismos existentes, podendo ser visualizados apenas atrav</w:t>
      </w:r>
      <w:r w:rsidR="009B124D" w:rsidRPr="009F1A54">
        <w:rPr>
          <w:rFonts w:ascii="Times New Roman" w:hAnsi="Times New Roman" w:cs="Times New Roman"/>
          <w:sz w:val="20"/>
          <w:szCs w:val="20"/>
        </w:rPr>
        <w:t>é</w:t>
      </w:r>
      <w:r w:rsidRPr="009F1A54">
        <w:rPr>
          <w:rFonts w:ascii="Times New Roman" w:hAnsi="Times New Roman" w:cs="Times New Roman"/>
          <w:sz w:val="20"/>
          <w:szCs w:val="20"/>
        </w:rPr>
        <w:t>s da microscopia eletr</w:t>
      </w:r>
      <w:r w:rsidR="009B124D" w:rsidRPr="009F1A54">
        <w:rPr>
          <w:rFonts w:ascii="Times New Roman" w:hAnsi="Times New Roman" w:cs="Times New Roman"/>
          <w:sz w:val="20"/>
          <w:szCs w:val="20"/>
        </w:rPr>
        <w:t>ô</w:t>
      </w:r>
      <w:r w:rsidRPr="009F1A54">
        <w:rPr>
          <w:rFonts w:ascii="Times New Roman" w:hAnsi="Times New Roman" w:cs="Times New Roman"/>
          <w:sz w:val="20"/>
          <w:szCs w:val="20"/>
        </w:rPr>
        <w:t>nica.</w:t>
      </w:r>
    </w:p>
    <w:p w:rsidR="007E205C" w:rsidRPr="009F1A54" w:rsidRDefault="009B124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Por esse motivo, são </w:t>
      </w:r>
      <w:r w:rsidR="00B15C60" w:rsidRPr="009F1A54">
        <w:rPr>
          <w:rFonts w:ascii="Times New Roman" w:hAnsi="Times New Roman" w:cs="Times New Roman"/>
          <w:sz w:val="20"/>
          <w:szCs w:val="20"/>
        </w:rPr>
        <w:t>consideradas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7E205C" w:rsidRPr="009F1A54">
        <w:rPr>
          <w:rFonts w:ascii="Times New Roman" w:hAnsi="Times New Roman" w:cs="Times New Roman"/>
          <w:sz w:val="20"/>
          <w:szCs w:val="20"/>
        </w:rPr>
        <w:t>part</w:t>
      </w:r>
      <w:r w:rsidRPr="009F1A54">
        <w:rPr>
          <w:rFonts w:ascii="Times New Roman" w:hAnsi="Times New Roman" w:cs="Times New Roman"/>
          <w:sz w:val="20"/>
          <w:szCs w:val="20"/>
        </w:rPr>
        <w:t>í</w:t>
      </w:r>
      <w:r w:rsidR="007E205C" w:rsidRPr="009F1A54">
        <w:rPr>
          <w:rFonts w:ascii="Times New Roman" w:hAnsi="Times New Roman" w:cs="Times New Roman"/>
          <w:sz w:val="20"/>
          <w:szCs w:val="20"/>
        </w:rPr>
        <w:t>cula</w:t>
      </w:r>
      <w:r w:rsidRPr="009F1A54">
        <w:rPr>
          <w:rFonts w:ascii="Times New Roman" w:hAnsi="Times New Roman" w:cs="Times New Roman"/>
          <w:sz w:val="20"/>
          <w:szCs w:val="20"/>
        </w:rPr>
        <w:t>s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capaz</w:t>
      </w:r>
      <w:r w:rsidRPr="009F1A54">
        <w:rPr>
          <w:rFonts w:ascii="Times New Roman" w:hAnsi="Times New Roman" w:cs="Times New Roman"/>
          <w:sz w:val="20"/>
          <w:szCs w:val="20"/>
        </w:rPr>
        <w:t>es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de se replicar</w:t>
      </w:r>
      <w:r w:rsidRPr="009F1A54">
        <w:rPr>
          <w:rFonts w:ascii="Times New Roman" w:hAnsi="Times New Roman" w:cs="Times New Roman"/>
          <w:sz w:val="20"/>
          <w:szCs w:val="20"/>
        </w:rPr>
        <w:t>em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, formando seus componentes separadamente, sendo o </w:t>
      </w:r>
      <w:r w:rsidRPr="009F1A54">
        <w:rPr>
          <w:rFonts w:ascii="Times New Roman" w:hAnsi="Times New Roman" w:cs="Times New Roman"/>
          <w:sz w:val="20"/>
          <w:szCs w:val="20"/>
        </w:rPr>
        <w:t>á</w:t>
      </w:r>
      <w:r w:rsidR="007E205C" w:rsidRPr="009F1A54">
        <w:rPr>
          <w:rFonts w:ascii="Times New Roman" w:hAnsi="Times New Roman" w:cs="Times New Roman"/>
          <w:sz w:val="20"/>
          <w:szCs w:val="20"/>
        </w:rPr>
        <w:t>cido nucleico uma das primeiras mol</w:t>
      </w:r>
      <w:r w:rsidRPr="009F1A54">
        <w:rPr>
          <w:rFonts w:ascii="Times New Roman" w:hAnsi="Times New Roman" w:cs="Times New Roman"/>
          <w:sz w:val="20"/>
          <w:szCs w:val="20"/>
        </w:rPr>
        <w:t>é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culas a ser formada. </w:t>
      </w:r>
    </w:p>
    <w:p w:rsidR="007E205C" w:rsidRPr="009F1A54" w:rsidRDefault="009B124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As características físico-químicas dos vírus os tornam capazes de infectar o organismo através de ligação de receptores de membrana específicos, presentes nas células hospedeiras.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 xml:space="preserve">O modo como o vírus interage com o 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hospedeiro </w:t>
      </w:r>
      <w:r w:rsidRPr="009F1A54">
        <w:rPr>
          <w:rFonts w:ascii="Times New Roman" w:hAnsi="Times New Roman" w:cs="Times New Roman"/>
          <w:sz w:val="20"/>
          <w:szCs w:val="20"/>
        </w:rPr>
        <w:t>é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a chave</w:t>
      </w:r>
      <w:r w:rsidRPr="009F1A54">
        <w:rPr>
          <w:rFonts w:ascii="Times New Roman" w:hAnsi="Times New Roman" w:cs="Times New Roman"/>
          <w:sz w:val="20"/>
          <w:szCs w:val="20"/>
        </w:rPr>
        <w:t xml:space="preserve"> para o entendimento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 de muitos aspectos das doen</w:t>
      </w:r>
      <w:r w:rsidRPr="009F1A54">
        <w:rPr>
          <w:rFonts w:ascii="Times New Roman" w:hAnsi="Times New Roman" w:cs="Times New Roman"/>
          <w:sz w:val="20"/>
          <w:szCs w:val="20"/>
        </w:rPr>
        <w:t>ç</w:t>
      </w:r>
      <w:r w:rsidR="007E205C" w:rsidRPr="009F1A54">
        <w:rPr>
          <w:rFonts w:ascii="Times New Roman" w:hAnsi="Times New Roman" w:cs="Times New Roman"/>
          <w:sz w:val="20"/>
          <w:szCs w:val="20"/>
        </w:rPr>
        <w:t>as virais, tanto da transmiss</w:t>
      </w:r>
      <w:r w:rsidRPr="009F1A54">
        <w:rPr>
          <w:rFonts w:ascii="Times New Roman" w:hAnsi="Times New Roman" w:cs="Times New Roman"/>
          <w:sz w:val="20"/>
          <w:szCs w:val="20"/>
        </w:rPr>
        <w:t>ã</w:t>
      </w:r>
      <w:r w:rsidR="007E205C" w:rsidRPr="009F1A54">
        <w:rPr>
          <w:rFonts w:ascii="Times New Roman" w:hAnsi="Times New Roman" w:cs="Times New Roman"/>
          <w:sz w:val="20"/>
          <w:szCs w:val="20"/>
        </w:rPr>
        <w:t>o quanto da capacidade de o v</w:t>
      </w:r>
      <w:r w:rsidRPr="009F1A54">
        <w:rPr>
          <w:rFonts w:ascii="Times New Roman" w:hAnsi="Times New Roman" w:cs="Times New Roman"/>
          <w:sz w:val="20"/>
          <w:szCs w:val="20"/>
        </w:rPr>
        <w:t>í</w:t>
      </w:r>
      <w:r w:rsidR="007E205C" w:rsidRPr="009F1A54">
        <w:rPr>
          <w:rFonts w:ascii="Times New Roman" w:hAnsi="Times New Roman" w:cs="Times New Roman"/>
          <w:sz w:val="20"/>
          <w:szCs w:val="20"/>
        </w:rPr>
        <w:t xml:space="preserve">rus </w:t>
      </w:r>
      <w:r w:rsidRPr="009F1A54">
        <w:rPr>
          <w:rFonts w:ascii="Times New Roman" w:hAnsi="Times New Roman" w:cs="Times New Roman"/>
          <w:sz w:val="20"/>
          <w:szCs w:val="20"/>
        </w:rPr>
        <w:t>driblar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 a</w:t>
      </w:r>
      <w:r w:rsidR="007E205C" w:rsidRPr="009F1A54">
        <w:rPr>
          <w:rFonts w:ascii="Times New Roman" w:hAnsi="Times New Roman" w:cs="Times New Roman"/>
          <w:sz w:val="20"/>
          <w:szCs w:val="20"/>
        </w:rPr>
        <w:t>s defesas do hospedeiro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 e determinando o tipo de patologia que irá se desenvolver.</w:t>
      </w:r>
    </w:p>
    <w:p w:rsidR="009A673D" w:rsidRPr="009F1A54" w:rsidRDefault="00AE71C9" w:rsidP="009F1A54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lastRenderedPageBreak/>
        <w:t>Antigamente, os vírus eram descritos como “organismos não vivos”, n</w:t>
      </w:r>
      <w:r w:rsidR="002C2FD9" w:rsidRPr="009F1A54">
        <w:rPr>
          <w:rFonts w:ascii="Times New Roman" w:hAnsi="Times New Roman" w:cs="Times New Roman"/>
          <w:sz w:val="20"/>
          <w:szCs w:val="20"/>
        </w:rPr>
        <w:t>o</w:t>
      </w:r>
      <w:r w:rsidRPr="009F1A54">
        <w:rPr>
          <w:rFonts w:ascii="Times New Roman" w:hAnsi="Times New Roman" w:cs="Times New Roman"/>
          <w:sz w:val="20"/>
          <w:szCs w:val="20"/>
        </w:rPr>
        <w:t xml:space="preserve"> qual apresentavam um aglomerado de virions capazes de infectar diversos tipos diferentes de células por serem basicamente proteínas nas quais se apresentavam em duas estruturas básicas, DNA e RNA, também podendo ser, DNA dupla fita (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dsDNA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>), DNA fita simples (ssDNA), RNA dupla fita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(dsRNA), RNA fita simples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(ssRNA), ou ambos ácidos nucleicos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1-2</w:t>
      </w:r>
      <w:r w:rsidR="00694CFE">
        <w:rPr>
          <w:rFonts w:ascii="Times New Roman" w:hAnsi="Times New Roman" w:cs="Times New Roman"/>
          <w:sz w:val="20"/>
          <w:szCs w:val="20"/>
        </w:rPr>
        <w:t>.</w:t>
      </w:r>
    </w:p>
    <w:p w:rsidR="00D76635" w:rsidRPr="00694CFE" w:rsidRDefault="002C2FD9" w:rsidP="009F1A54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Essa variedade de características</w:t>
      </w:r>
      <w:r w:rsidR="007E77E8" w:rsidRPr="009F1A54">
        <w:rPr>
          <w:rFonts w:ascii="Times New Roman" w:hAnsi="Times New Roman" w:cs="Times New Roman"/>
          <w:sz w:val="20"/>
          <w:szCs w:val="20"/>
        </w:rPr>
        <w:t xml:space="preserve"> torna</w:t>
      </w:r>
      <w:r w:rsidRPr="009F1A54">
        <w:rPr>
          <w:rFonts w:ascii="Times New Roman" w:hAnsi="Times New Roman" w:cs="Times New Roman"/>
          <w:sz w:val="20"/>
          <w:szCs w:val="20"/>
        </w:rPr>
        <w:t xml:space="preserve"> o estudo a respeito dessas partículas ainda mais complexo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. </w:t>
      </w:r>
      <w:r w:rsidR="007A182D" w:rsidRPr="009F1A54">
        <w:rPr>
          <w:rFonts w:ascii="Times New Roman" w:hAnsi="Times New Roman" w:cs="Times New Roman"/>
          <w:sz w:val="20"/>
          <w:szCs w:val="20"/>
        </w:rPr>
        <w:t>A d</w:t>
      </w:r>
      <w:r w:rsidR="00694CFE">
        <w:rPr>
          <w:rFonts w:ascii="Times New Roman" w:hAnsi="Times New Roman" w:cs="Times New Roman"/>
          <w:sz w:val="20"/>
          <w:szCs w:val="20"/>
        </w:rPr>
        <w:t>escoberta do Mimivirus em 2002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94CFE">
        <w:rPr>
          <w:rFonts w:ascii="Times New Roman" w:hAnsi="Times New Roman" w:cs="Times New Roman"/>
          <w:sz w:val="20"/>
          <w:szCs w:val="20"/>
        </w:rPr>
        <w:t xml:space="preserve"> </w:t>
      </w:r>
      <w:r w:rsidR="007A182D" w:rsidRPr="009F1A54">
        <w:rPr>
          <w:rFonts w:ascii="Times New Roman" w:hAnsi="Times New Roman" w:cs="Times New Roman"/>
          <w:sz w:val="20"/>
          <w:szCs w:val="20"/>
        </w:rPr>
        <w:t xml:space="preserve">colocou em discussão o fato de, até então, os vírus serem considerados pequenas partículas que têm capacidade de se infiltrar em espaços muito menores do que a maioria dos microrganismos. 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A descrição de vírus gigantes </w:t>
      </w:r>
      <w:r w:rsidR="007E77E8" w:rsidRPr="009F1A54">
        <w:rPr>
          <w:rFonts w:ascii="Times New Roman" w:hAnsi="Times New Roman" w:cs="Times New Roman"/>
          <w:sz w:val="20"/>
          <w:szCs w:val="20"/>
        </w:rPr>
        <w:t>tem sido mais frequente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 na atualidade e isso pode ser devido ao fato de estudos investigando novos hospedeiros, traz</w:t>
      </w:r>
      <w:r w:rsidR="000854D1" w:rsidRPr="009F1A54">
        <w:rPr>
          <w:rFonts w:ascii="Times New Roman" w:hAnsi="Times New Roman" w:cs="Times New Roman"/>
          <w:sz w:val="20"/>
          <w:szCs w:val="20"/>
        </w:rPr>
        <w:t>endo a luz novos tipos de vírus</w:t>
      </w:r>
      <w:r w:rsidR="00694CFE">
        <w:rPr>
          <w:rFonts w:ascii="Times New Roman" w:hAnsi="Times New Roman" w:cs="Times New Roman"/>
          <w:sz w:val="20"/>
          <w:szCs w:val="20"/>
          <w:vertAlign w:val="superscript"/>
        </w:rPr>
        <w:t>4-7</w:t>
      </w:r>
      <w:r w:rsidR="00694CFE">
        <w:rPr>
          <w:rFonts w:ascii="Times New Roman" w:hAnsi="Times New Roman" w:cs="Times New Roman"/>
          <w:sz w:val="20"/>
          <w:szCs w:val="20"/>
        </w:rPr>
        <w:t>.</w:t>
      </w:r>
    </w:p>
    <w:p w:rsidR="00110206" w:rsidRPr="009F1A54" w:rsidRDefault="0011020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Dentre as famílias de vírus que utilizam células animais como hospedeiras e têm como característica DNA de cadeia dupla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estão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>: Asfaviridae, Poxviridae, Iridoviridae, Herpesviridae, Polyomaviridae, Papillomaviridae e Adenoviridae.</w:t>
      </w:r>
    </w:p>
    <w:p w:rsidR="00291D96" w:rsidRDefault="00291D9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 estudo recente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descreveu o isolamento do faustovírus a partir da </w:t>
      </w:r>
      <w:r w:rsidR="00D76635" w:rsidRPr="009F1A54">
        <w:rPr>
          <w:rFonts w:ascii="Times New Roman" w:hAnsi="Times New Roman" w:cs="Times New Roman"/>
          <w:i/>
          <w:iCs/>
          <w:sz w:val="20"/>
          <w:szCs w:val="20"/>
        </w:rPr>
        <w:t>Vermamoeba</w:t>
      </w:r>
      <w:r w:rsidR="007E77E8" w:rsidRPr="009F1A54">
        <w:rPr>
          <w:rFonts w:ascii="Times New Roman" w:hAnsi="Times New Roman" w:cs="Times New Roman"/>
          <w:i/>
          <w:iCs/>
          <w:sz w:val="20"/>
          <w:szCs w:val="20"/>
        </w:rPr>
        <w:t xml:space="preserve"> vermiformis</w:t>
      </w:r>
      <w:r w:rsidR="00D76635" w:rsidRPr="009F1A54">
        <w:rPr>
          <w:rFonts w:ascii="Times New Roman" w:hAnsi="Times New Roman" w:cs="Times New Roman"/>
          <w:sz w:val="20"/>
          <w:szCs w:val="20"/>
        </w:rPr>
        <w:t>, um tipo de ameba que está presente no ambiente humano. Esse gênero foi d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escrito inicialmente em 2003 por Bernard La Scola e seu grupo de pesquisa, um gênero formado por vírus gigantes com </w:t>
      </w:r>
      <w:proofErr w:type="gramStart"/>
      <w:r w:rsidR="00AE71C9" w:rsidRPr="009F1A54">
        <w:rPr>
          <w:rFonts w:ascii="Times New Roman" w:hAnsi="Times New Roman" w:cs="Times New Roman"/>
          <w:sz w:val="20"/>
          <w:szCs w:val="20"/>
        </w:rPr>
        <w:t>dsDNA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>,6</w:t>
      </w:r>
      <w:r>
        <w:rPr>
          <w:rFonts w:ascii="Times New Roman" w:hAnsi="Times New Roman" w:cs="Times New Roman"/>
          <w:sz w:val="20"/>
          <w:szCs w:val="20"/>
        </w:rPr>
        <w:t>.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71C9" w:rsidRP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Do ponto de vista genético, o gênero Faustovirus apresenta homologia ao vírus da Peste Suína Africana (PSA) que é da família </w:t>
      </w:r>
      <w:r w:rsidRPr="009F1A54">
        <w:rPr>
          <w:rFonts w:ascii="Times New Roman" w:hAnsi="Times New Roman" w:cs="Times New Roman"/>
          <w:i/>
          <w:sz w:val="20"/>
          <w:szCs w:val="20"/>
        </w:rPr>
        <w:t>Asfarviridae</w:t>
      </w:r>
      <w:r w:rsidR="00291D96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291D96">
        <w:rPr>
          <w:rFonts w:ascii="Times New Roman" w:hAnsi="Times New Roman" w:cs="Times New Roman"/>
          <w:sz w:val="20"/>
          <w:szCs w:val="20"/>
        </w:rPr>
        <w:t>.</w:t>
      </w:r>
    </w:p>
    <w:p w:rsid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sz w:val="20"/>
          <w:szCs w:val="20"/>
        </w:rPr>
        <w:t xml:space="preserve">O complexo genético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dsDNA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dos vírus presentes neste gênero é por volta de 466 Kpb (Kilo pares de base) na qual, 17 </w:t>
      </w:r>
      <w:proofErr w:type="spellStart"/>
      <w:r w:rsidRPr="009F1A54">
        <w:rPr>
          <w:rFonts w:ascii="Times New Roman" w:hAnsi="Times New Roman" w:cs="Times New Roman"/>
          <w:sz w:val="20"/>
          <w:szCs w:val="20"/>
        </w:rPr>
        <w:t>kpb</w:t>
      </w:r>
      <w:proofErr w:type="spellEnd"/>
      <w:r w:rsidRPr="009F1A54">
        <w:rPr>
          <w:rFonts w:ascii="Times New Roman" w:hAnsi="Times New Roman" w:cs="Times New Roman"/>
          <w:sz w:val="20"/>
          <w:szCs w:val="20"/>
        </w:rPr>
        <w:t xml:space="preserve"> é relacionado diretamente para codificar a principal proteína do capsídeo (MCP), em que do total de 466 </w:t>
      </w:r>
      <w:proofErr w:type="spellStart"/>
      <w:r w:rsidRPr="009F1A54">
        <w:rPr>
          <w:rFonts w:ascii="Times New Roman" w:hAnsi="Times New Roman" w:cs="Times New Roman"/>
          <w:sz w:val="20"/>
          <w:szCs w:val="20"/>
        </w:rPr>
        <w:t>kpb</w:t>
      </w:r>
      <w:proofErr w:type="spellEnd"/>
      <w:r w:rsidRPr="009F1A54">
        <w:rPr>
          <w:rFonts w:ascii="Times New Roman" w:hAnsi="Times New Roman" w:cs="Times New Roman"/>
          <w:sz w:val="20"/>
          <w:szCs w:val="20"/>
        </w:rPr>
        <w:t xml:space="preserve"> são responsáveis por transcrever 451 proteínas, em que pouco menos da metade destas proteínas produzidas são oriundas de g</w:t>
      </w:r>
      <w:r w:rsidR="00D76635" w:rsidRPr="009F1A54">
        <w:rPr>
          <w:rFonts w:ascii="Times New Roman" w:hAnsi="Times New Roman" w:cs="Times New Roman"/>
          <w:sz w:val="20"/>
          <w:szCs w:val="20"/>
        </w:rPr>
        <w:t>enes</w:t>
      </w:r>
      <w:r w:rsidRPr="009F1A54">
        <w:rPr>
          <w:rFonts w:ascii="Times New Roman" w:hAnsi="Times New Roman" w:cs="Times New Roman"/>
          <w:sz w:val="20"/>
          <w:szCs w:val="20"/>
        </w:rPr>
        <w:t xml:space="preserve"> “Órfãos”</w:t>
      </w:r>
      <w:r w:rsidR="00D76635"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Pr="009F1A54">
        <w:rPr>
          <w:rFonts w:ascii="Times New Roman" w:hAnsi="Times New Roman" w:cs="Times New Roman"/>
          <w:sz w:val="20"/>
          <w:szCs w:val="20"/>
        </w:rPr>
        <w:t>(ORFans), sendo que, do total, apenas um t</w:t>
      </w:r>
      <w:r w:rsidR="00291D96">
        <w:rPr>
          <w:rFonts w:ascii="Times New Roman" w:hAnsi="Times New Roman" w:cs="Times New Roman"/>
          <w:sz w:val="20"/>
          <w:szCs w:val="20"/>
        </w:rPr>
        <w:t>erço possui homologo conhecido</w:t>
      </w:r>
      <w:r w:rsidR="00291D96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291D96">
        <w:rPr>
          <w:rFonts w:ascii="Times New Roman" w:hAnsi="Times New Roman" w:cs="Times New Roman"/>
          <w:sz w:val="20"/>
          <w:szCs w:val="20"/>
        </w:rPr>
        <w:t xml:space="preserve">. </w:t>
      </w:r>
      <w:r w:rsidRPr="009F1A54">
        <w:rPr>
          <w:rFonts w:ascii="Times New Roman" w:hAnsi="Times New Roman" w:cs="Times New Roman"/>
          <w:sz w:val="20"/>
          <w:szCs w:val="20"/>
        </w:rPr>
        <w:t xml:space="preserve">Estes vírus propagam-se diretamente em amebas relacionadas ao ambiente humano, para desta forma promover sua proliferação e seu ciclo lítico, que após completar por volta de 24 horas pós-contado infeccioso, o sistema </w:t>
      </w:r>
      <w:r w:rsidR="00110206" w:rsidRPr="009F1A54">
        <w:rPr>
          <w:rFonts w:ascii="Times New Roman" w:hAnsi="Times New Roman" w:cs="Times New Roman"/>
          <w:sz w:val="20"/>
          <w:szCs w:val="20"/>
        </w:rPr>
        <w:t>de</w:t>
      </w:r>
      <w:r w:rsidRPr="009F1A54">
        <w:rPr>
          <w:rFonts w:ascii="Times New Roman" w:hAnsi="Times New Roman" w:cs="Times New Roman"/>
          <w:sz w:val="20"/>
          <w:szCs w:val="20"/>
        </w:rPr>
        <w:t xml:space="preserve"> replicação </w:t>
      </w:r>
      <w:r w:rsidR="00110206" w:rsidRPr="009F1A54">
        <w:rPr>
          <w:rFonts w:ascii="Times New Roman" w:hAnsi="Times New Roman" w:cs="Times New Roman"/>
          <w:sz w:val="20"/>
          <w:szCs w:val="20"/>
        </w:rPr>
        <w:t xml:space="preserve">é finalizado </w:t>
      </w:r>
      <w:r w:rsidRPr="009F1A54">
        <w:rPr>
          <w:rFonts w:ascii="Times New Roman" w:hAnsi="Times New Roman" w:cs="Times New Roman"/>
          <w:sz w:val="20"/>
          <w:szCs w:val="20"/>
        </w:rPr>
        <w:t>provocando a lise completa da célula alvo</w:t>
      </w:r>
      <w:r w:rsidR="00110206" w:rsidRPr="009F1A54">
        <w:rPr>
          <w:rFonts w:ascii="Times New Roman" w:hAnsi="Times New Roman" w:cs="Times New Roman"/>
          <w:sz w:val="20"/>
          <w:szCs w:val="20"/>
        </w:rPr>
        <w:t>.</w:t>
      </w:r>
      <w:r w:rsidRPr="009F1A54">
        <w:rPr>
          <w:rFonts w:ascii="Times New Roman" w:hAnsi="Times New Roman" w:cs="Times New Roman"/>
          <w:sz w:val="20"/>
          <w:szCs w:val="20"/>
        </w:rPr>
        <w:t xml:space="preserve"> </w:t>
      </w:r>
      <w:r w:rsidR="00110206" w:rsidRPr="009F1A54">
        <w:rPr>
          <w:rFonts w:ascii="Times New Roman" w:hAnsi="Times New Roman" w:cs="Times New Roman"/>
          <w:sz w:val="20"/>
          <w:szCs w:val="20"/>
        </w:rPr>
        <w:t>A</w:t>
      </w:r>
      <w:r w:rsidRPr="009F1A54">
        <w:rPr>
          <w:rFonts w:ascii="Times New Roman" w:hAnsi="Times New Roman" w:cs="Times New Roman"/>
          <w:sz w:val="20"/>
          <w:szCs w:val="20"/>
        </w:rPr>
        <w:t xml:space="preserve">presentando-se em uma forma estrutural icosaédrica que 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aproxima-se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de 2.400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Å de diâmetro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Com estruturas pontiagudas em seus eixos quíntuplos, na qual apresenta especialidade em adesão, facilitando a ancoragem nas células alvo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12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E71C9" w:rsidRPr="009F1A54" w:rsidRDefault="0011020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No caso dos Faustovírus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17.000</w:t>
      </w:r>
      <w:proofErr w:type="gramStart"/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pb</w:t>
      </w:r>
      <w:proofErr w:type="gramEnd"/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são responsáveis pelo MCP, no qual apresentam 5 ORFs homólogos do MCP da PSA,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 uma 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sequência que produz 645 aminoácidos presentes no MCP dos Faustovirus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AE71C9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No entanto foi descrito a presença de 11 exons e 10 introns na transcrição do MCP, tal MCP possui uma dupla camada lipídica, apresentando resistências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ambientais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12,</w:t>
      </w:r>
      <w:proofErr w:type="gramEnd"/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14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E71C9" w:rsidRPr="00291D96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vírus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Mariensis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(presentes no gênero Faustovírus) apresenta-se uma estrutura grande, código genético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dsDNA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na qual infecta amebas de vida livre relacionada ao ambiente humano especificamente a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Vermamoeba vermiformis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Ainda não há estudos que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fundament</w:t>
      </w:r>
      <w:r w:rsidR="0011020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sua patogenicidade ao organismo humano, entretanto 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existem algumas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cepa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patogênica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outros organismos, levando em conta que, todos os organismos celulares estão sendo parasitados por um vírus, podem ou não ser do gênero Faustovirus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13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AE71C9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mecanismo de defesa da </w:t>
      </w:r>
      <w:r w:rsidRPr="009F1A54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V. vermiformis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contra a proliferação viral 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já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é um processo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conhecido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envolve diversos fatores estruturais, na qual resulta em um encistamento celular da mesma, desta maneira mantendo o virion no seu meio intracelular, assim, “congelando” o seu funcionamento biológico e bloqueando a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 xml:space="preserve">replicação do vírus </w:t>
      </w:r>
      <w:r w:rsidR="001F47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invasor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13</w:t>
      </w:r>
      <w:r w:rsidR="00291D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4A6C1D" w:rsidRPr="009F1A54">
        <w:rPr>
          <w:rFonts w:ascii="Times New Roman" w:hAnsi="Times New Roman" w:cs="Times New Roman"/>
          <w:sz w:val="20"/>
          <w:szCs w:val="20"/>
        </w:rPr>
        <w:t>A forma ao combate dos protozoários ao vírus pode ser utilizada futuramente em estudos para o combate de viroses humanas.</w:t>
      </w:r>
    </w:p>
    <w:p w:rsidR="00AE71C9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gênero Faustovírus foi um dos primeiros gêneros a apresentar vírus gigantes que infectam amebas, </w:t>
      </w:r>
      <w:r w:rsidR="0070077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ficando em primeiro lugar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 cronologia das descobertas relacionadas com vírus gigantes, apresentando o Faustovírus E12, Mariensis, entre outros</w:t>
      </w:r>
      <w:r w:rsidR="004A6C1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AE71C9" w:rsidRPr="00B569DA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As primeiras amostras catalogadas do Faustovírus</w:t>
      </w:r>
      <w:proofErr w:type="gramStart"/>
      <w:r w:rsidRPr="009F1A54">
        <w:rPr>
          <w:rFonts w:ascii="Times New Roman" w:hAnsi="Times New Roman" w:cs="Times New Roman"/>
          <w:sz w:val="20"/>
          <w:szCs w:val="20"/>
        </w:rPr>
        <w:t>, fo</w:t>
      </w:r>
      <w:r w:rsidR="00FD2697" w:rsidRPr="009F1A54">
        <w:rPr>
          <w:rFonts w:ascii="Times New Roman" w:hAnsi="Times New Roman" w:cs="Times New Roman"/>
          <w:sz w:val="20"/>
          <w:szCs w:val="20"/>
        </w:rPr>
        <w:t>ram</w:t>
      </w:r>
      <w:proofErr w:type="gramEnd"/>
      <w:r w:rsidRPr="009F1A54">
        <w:rPr>
          <w:rFonts w:ascii="Times New Roman" w:hAnsi="Times New Roman" w:cs="Times New Roman"/>
          <w:sz w:val="20"/>
          <w:szCs w:val="20"/>
        </w:rPr>
        <w:t xml:space="preserve"> encontradas em 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amostras </w:t>
      </w:r>
      <w:r w:rsidRPr="009F1A54">
        <w:rPr>
          <w:rFonts w:ascii="Times New Roman" w:hAnsi="Times New Roman" w:cs="Times New Roman"/>
          <w:sz w:val="20"/>
          <w:szCs w:val="20"/>
        </w:rPr>
        <w:t>distint</w:t>
      </w:r>
      <w:r w:rsidR="004A6C1D" w:rsidRPr="009F1A54">
        <w:rPr>
          <w:rFonts w:ascii="Times New Roman" w:hAnsi="Times New Roman" w:cs="Times New Roman"/>
          <w:sz w:val="20"/>
          <w:szCs w:val="20"/>
        </w:rPr>
        <w:t>a</w:t>
      </w:r>
      <w:r w:rsidRPr="009F1A54">
        <w:rPr>
          <w:rFonts w:ascii="Times New Roman" w:hAnsi="Times New Roman" w:cs="Times New Roman"/>
          <w:sz w:val="20"/>
          <w:szCs w:val="20"/>
        </w:rPr>
        <w:t>s, c</w:t>
      </w:r>
      <w:r w:rsidR="00B569DA">
        <w:rPr>
          <w:rFonts w:ascii="Times New Roman" w:hAnsi="Times New Roman" w:cs="Times New Roman"/>
          <w:sz w:val="20"/>
          <w:szCs w:val="20"/>
        </w:rPr>
        <w:t>omo por exemplo: fezes humanas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="00B569DA">
        <w:rPr>
          <w:rFonts w:ascii="Times New Roman" w:hAnsi="Times New Roman" w:cs="Times New Roman"/>
          <w:sz w:val="20"/>
          <w:szCs w:val="20"/>
        </w:rPr>
        <w:t xml:space="preserve"> , </w:t>
      </w:r>
      <w:r w:rsidRPr="009F1A54">
        <w:rPr>
          <w:rFonts w:ascii="Times New Roman" w:hAnsi="Times New Roman" w:cs="Times New Roman"/>
          <w:sz w:val="20"/>
          <w:szCs w:val="20"/>
        </w:rPr>
        <w:t>hospitais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="00B569DA">
        <w:rPr>
          <w:rFonts w:ascii="Times New Roman" w:hAnsi="Times New Roman" w:cs="Times New Roman"/>
          <w:sz w:val="20"/>
          <w:szCs w:val="20"/>
        </w:rPr>
        <w:t xml:space="preserve">, </w:t>
      </w:r>
      <w:r w:rsidRPr="009F1A54">
        <w:rPr>
          <w:rFonts w:ascii="Times New Roman" w:hAnsi="Times New Roman" w:cs="Times New Roman"/>
          <w:sz w:val="20"/>
          <w:szCs w:val="20"/>
        </w:rPr>
        <w:t xml:space="preserve"> infecção por ceratite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="00B569DA">
        <w:rPr>
          <w:rFonts w:ascii="Times New Roman" w:hAnsi="Times New Roman" w:cs="Times New Roman"/>
          <w:sz w:val="20"/>
          <w:szCs w:val="20"/>
        </w:rPr>
        <w:t xml:space="preserve">, </w:t>
      </w:r>
      <w:r w:rsidRPr="009F1A54">
        <w:rPr>
          <w:rFonts w:ascii="Times New Roman" w:hAnsi="Times New Roman" w:cs="Times New Roman"/>
          <w:sz w:val="20"/>
          <w:szCs w:val="20"/>
        </w:rPr>
        <w:t xml:space="preserve">e, águas contaminadas 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de </w:t>
      </w:r>
      <w:r w:rsidRPr="009F1A54">
        <w:rPr>
          <w:rFonts w:ascii="Times New Roman" w:hAnsi="Times New Roman" w:cs="Times New Roman"/>
          <w:sz w:val="20"/>
          <w:szCs w:val="20"/>
        </w:rPr>
        <w:t>riachos</w:t>
      </w:r>
      <w:r w:rsidR="004A6C1D" w:rsidRPr="009F1A54">
        <w:rPr>
          <w:rFonts w:ascii="Times New Roman" w:hAnsi="Times New Roman" w:cs="Times New Roman"/>
          <w:sz w:val="20"/>
          <w:szCs w:val="20"/>
        </w:rPr>
        <w:t xml:space="preserve"> e</w:t>
      </w:r>
      <w:r w:rsidR="00B569DA">
        <w:rPr>
          <w:rFonts w:ascii="Times New Roman" w:hAnsi="Times New Roman" w:cs="Times New Roman"/>
          <w:sz w:val="20"/>
          <w:szCs w:val="20"/>
        </w:rPr>
        <w:t xml:space="preserve"> lagoas</w:t>
      </w:r>
      <w:r w:rsidR="00B569DA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="00B569DA">
        <w:rPr>
          <w:rFonts w:ascii="Times New Roman" w:hAnsi="Times New Roman" w:cs="Times New Roman"/>
          <w:sz w:val="20"/>
          <w:szCs w:val="20"/>
        </w:rPr>
        <w:t>.</w:t>
      </w:r>
    </w:p>
    <w:p w:rsidR="00F72AB6" w:rsidRDefault="004A6C1D" w:rsidP="00586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A54">
        <w:rPr>
          <w:rFonts w:ascii="Times New Roman" w:hAnsi="Times New Roman" w:cs="Times New Roman"/>
          <w:sz w:val="20"/>
          <w:szCs w:val="20"/>
        </w:rPr>
        <w:t>Esses ví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rus </w:t>
      </w:r>
      <w:r w:rsidRPr="009F1A54">
        <w:rPr>
          <w:rFonts w:ascii="Times New Roman" w:hAnsi="Times New Roman" w:cs="Times New Roman"/>
          <w:sz w:val="20"/>
          <w:szCs w:val="20"/>
        </w:rPr>
        <w:t>que parasitam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protozoários </w:t>
      </w:r>
      <w:r w:rsidRPr="009F1A54">
        <w:rPr>
          <w:rFonts w:ascii="Times New Roman" w:hAnsi="Times New Roman" w:cs="Times New Roman"/>
          <w:sz w:val="20"/>
          <w:szCs w:val="20"/>
        </w:rPr>
        <w:t>são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encontrado</w:t>
      </w:r>
      <w:r w:rsidRPr="009F1A54">
        <w:rPr>
          <w:rFonts w:ascii="Times New Roman" w:hAnsi="Times New Roman" w:cs="Times New Roman"/>
          <w:sz w:val="20"/>
          <w:szCs w:val="20"/>
        </w:rPr>
        <w:t>s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no gênero Faustovírus, que </w:t>
      </w:r>
      <w:r w:rsidRPr="009F1A54">
        <w:rPr>
          <w:rFonts w:ascii="Times New Roman" w:hAnsi="Times New Roman" w:cs="Times New Roman"/>
          <w:sz w:val="20"/>
          <w:szCs w:val="20"/>
        </w:rPr>
        <w:t xml:space="preserve">têm cada vez mais 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importância </w:t>
      </w:r>
      <w:r w:rsidRPr="009F1A54">
        <w:rPr>
          <w:rFonts w:ascii="Times New Roman" w:hAnsi="Times New Roman" w:cs="Times New Roman"/>
          <w:sz w:val="20"/>
          <w:szCs w:val="20"/>
        </w:rPr>
        <w:t>no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mundo da virologia</w:t>
      </w:r>
      <w:r w:rsidRPr="009F1A54">
        <w:rPr>
          <w:rFonts w:ascii="Times New Roman" w:hAnsi="Times New Roman" w:cs="Times New Roman"/>
          <w:sz w:val="20"/>
          <w:szCs w:val="20"/>
        </w:rPr>
        <w:t>.</w:t>
      </w:r>
      <w:r w:rsidR="00AE71C9" w:rsidRPr="009F1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74D1" w:rsidRPr="009F1A54" w:rsidRDefault="0058657E" w:rsidP="005865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Contudo, e</w:t>
      </w:r>
      <w:r w:rsidR="008B74D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ssa revisão bibliográfica tem como objetivo elucidar as características relacionadas ao gênero Faustovírus no intuito de descrever a sua importância e esclarecer sobre as possíveis interações com o organismo humano e suas consequências. </w:t>
      </w:r>
    </w:p>
    <w:p w:rsidR="00F72AB6" w:rsidRPr="009F1A54" w:rsidRDefault="00DC3622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MÉTODO</w:t>
      </w:r>
    </w:p>
    <w:p w:rsidR="00F72AB6" w:rsidRPr="009F1A54" w:rsidRDefault="00AE71C9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Foi realizado um levantamento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bibliográfico, utilizando-se como descritores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167DB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Asfaviridade</w:t>
      </w:r>
      <w:r w:rsidR="00A167D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B2CA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Faustovírus, vírus gigante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B2CA6" w:rsidRPr="009F1A54">
        <w:rPr>
          <w:rFonts w:ascii="Times New Roman" w:hAnsi="Times New Roman" w:cs="Times New Roman"/>
          <w:sz w:val="20"/>
          <w:szCs w:val="20"/>
        </w:rPr>
        <w:t>dsDNA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nos indexadores Scientific Electronic Library Online (Scielo) Literatura LatinoAmericana e do Caribe em Ciências da Saúde (Lilacs) e Pubmed. Como critérios de seleção foram considerados os artigos com dados bibliográficos que abordam o </w:t>
      </w:r>
      <w:r w:rsidR="008B74D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gênero Faustovírus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outras informações específicas correlacionadas ao assunto. Em seguida, realizou-se uma leitura analítica para ordenar as informações e identificar o objeto de estudo.</w:t>
      </w:r>
    </w:p>
    <w:p w:rsidR="00F72AB6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RESULTADOS</w:t>
      </w:r>
    </w:p>
    <w:p w:rsidR="00F72AB6" w:rsidRPr="009F1A54" w:rsidRDefault="00FD269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análise do conjunto de artigos, apesar de fornecer 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dados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importantes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para compreender o funcionamento dos vírus gigantes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também deixou claro que ainda existe uma necessidade da realização de mais estudos acerca desses vírus, em especial referente ao gênero Faustovírus.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maioria dos estudos esclarece muito sobre a relação d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com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amebas</w:t>
      </w:r>
      <w:r w:rsidR="0042031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que contribuem muito para a replicação desses vírus, porém, existe uma lacuna com necessidade em ser preenchida, sobre qual seria o impacto dessa interação para o organismo humano</w:t>
      </w:r>
      <w:r w:rsidR="00F72AB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Dentre os estudos sobre o assunto da revisão, alguns merecem destaque por contribuírem com informações inéditas.</w:t>
      </w:r>
    </w:p>
    <w:p w:rsidR="00C740B5" w:rsidRPr="009F1A54" w:rsidRDefault="00C740B5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Ao que parece, esses vírus gigantes já foram encontrados em ambientes diversos e inexplorados, onde podem estar interagindo com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uma maior variedade de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organismos do que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tem sido relatado atualmente</w:t>
      </w:r>
      <w:r w:rsidR="0021401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8A77CD" w:rsidRPr="009F1A54" w:rsidRDefault="008A77C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evolução do virus gigantes encontram um marco no historia como Tupanvirus, descrito por Abrahão J,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(2018)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19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quando notam a capacidade mutagênica destes virus que são membros Mimiviridae de causa longa, na qual apresentação como citotóxico, fazendo com que o rRNA sofra degradação quando o mesmo hospeda uma célula, podendo atingir até mesmo outras células não infectadas pelo vírus.</w:t>
      </w:r>
    </w:p>
    <w:p w:rsidR="008A77CD" w:rsidRPr="009F1A54" w:rsidRDefault="008A77CD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 a descoberta dos vírus gigantes, o mundo da virologia sofreu grandes mudanças, </w:t>
      </w:r>
      <w:r w:rsidR="0070077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dando início a uma sequência de estudos sobre estes organismos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como o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descrito p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or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Andrade ACDSP,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(2018)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20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que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encontra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ram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isola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ram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para testes laboratoriais, mais de 60 diferentes virus gigantes, entr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amostras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coletadas n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Brasil e </w:t>
      </w:r>
      <w:r w:rsidR="00CD411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Antártica, podendo trazer uma nova perspectiva para a vida microscópica que conhecemos hoje.</w:t>
      </w:r>
    </w:p>
    <w:p w:rsidR="00B06711" w:rsidRPr="009F1A54" w:rsidRDefault="00B569DA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Backstrom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D.</w:t>
      </w:r>
      <w:proofErr w:type="gramEnd"/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et al (2019)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21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foram os responsáveis por descrever a origem dos virus gigantes presentes no ambiente marinho. 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viroma no corpo humano apresenta-se de forma muito sutil e apesar disto, muito complexa estruturalmente, entretanto, o megaviroma presente no oceano é centenas de </w:t>
      </w:r>
      <w:r w:rsidR="00C04D9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vezes maiores e mais </w:t>
      </w:r>
      <w:r w:rsidR="00C04D9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complexas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o presente no corpo humano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Li Y </w:t>
      </w:r>
      <w:proofErr w:type="gramStart"/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(2019)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22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15A38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dedicaram-se a pesquisar o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ponto de partida para a evolução acelular destes sistemas virais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complexos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podendo ser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origem dos vírus</w:t>
      </w:r>
      <w:r w:rsidR="00C9654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gigantes</w:t>
      </w:r>
      <w:r w:rsidR="00B0671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615A38" w:rsidRPr="009F1A54" w:rsidRDefault="00615A38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Dentro do viroma humano, Reteno 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DG </w:t>
      </w:r>
      <w:proofErr w:type="gramStart"/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(2015)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8</w:t>
      </w:r>
      <w:r w:rsidR="00242396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isolaram oito cepas de vírus gigantes, os vírus em questão foram nomeados de Faustovírus. Eles sequenciaram o genoma desses vírus e observaram sua relação com diferentes tipos de patógenos que interagem com vertebrados. Desde então, o grupo têm investigado os protozoários como hospedeiro desse gênero.</w:t>
      </w:r>
    </w:p>
    <w:p w:rsidR="00242396" w:rsidRPr="009F1A54" w:rsidRDefault="00242396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Oliveira G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(2019)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23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dedicaram-se à discussão sobre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interações vírus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gigantes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-hospedeiro</w:t>
      </w:r>
      <w:proofErr w:type="spell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destaca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ndo 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estudos envolvendo interações entre vírus gigantes e amebas.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Estudaram alguns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gigantes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mimivírus, vírus de </w:t>
      </w:r>
      <w:proofErr w:type="spellStart"/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marselha</w:t>
      </w:r>
      <w:proofErr w:type="spellEnd"/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tupanvírus e 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também Faustovírus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todos modulando o ambiente da ameba, afetando tanto a replicação quanto a propagação para novos hospedeiros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23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A42EA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827995" w:rsidRPr="009F1A54" w:rsidRDefault="00A42EAB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papel dos artrópodes também tem sido investigado por estudiosos de vírus gigantes. Temmam S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 (2015)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24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destaca a necessidade de investigar o papel de artrópodes, animais selvagens e animais domésticos no ciclo de vida de vírus gigantes que infectam ameba e, em particular, no ciclo ambiental do Faustovirus. Eles identificaram e isolaram um vírus semelhante ao Faustovirus em artrópodes hematófagos e detectaram em seus hospedeiros animais.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presença de Faustovírus infeccioso transmitido por artrópodes foi finalmente confirmada pelo isolamento bem sucedido da ameba de </w:t>
      </w:r>
      <w:r w:rsidR="007D59A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V. </w:t>
      </w:r>
      <w:proofErr w:type="gramStart"/>
      <w:r w:rsidR="007D59A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vermiformis</w:t>
      </w:r>
      <w:r w:rsidR="00B569DA"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vertAlign w:val="superscript"/>
        </w:rPr>
        <w:t>8,</w:t>
      </w:r>
      <w:proofErr w:type="gramEnd"/>
      <w:r w:rsidR="00B569DA"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  <w:vertAlign w:val="superscript"/>
        </w:rPr>
        <w:t>24</w:t>
      </w:r>
      <w:r w:rsidR="00827995" w:rsidRPr="009F1A5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.</w:t>
      </w:r>
    </w:p>
    <w:p w:rsidR="00235C92" w:rsidRPr="006221A3" w:rsidRDefault="000D7E23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hyperlink r:id="rId8" w:history="1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Klose T </w:t>
      </w:r>
      <w:proofErr w:type="gramStart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2,</w:t>
      </w:r>
      <w:r w:rsidR="00B569D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-12,25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apontam em seus estudos a importância do entendimento da complexidade estrutural desses vírus. Um vírus de DNA com o genoma bem protegido por dois invólucros de proteínas. A estrutura cristalina da principal proteína do capsídeo, em combinação com as estruturas de microscopia eletrônica de dois estágios diferentes de maturação do vírus, mostra que a camada externa do vírus é composta por uma proteína dupla. A estrutura da unidade hexamérica é diferente de todas as outras proteínas capsídicas conhecidas. Além da arquitetura única, a região do genoma que codifica as principais proteínas do capsídeo se estende por mais de 17.000 </w:t>
      </w:r>
      <w:proofErr w:type="gramStart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pb</w:t>
      </w:r>
      <w:proofErr w:type="gramEnd"/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 contém um grande número de íntrons e éxons.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Segundo os autores, é e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ssa complexidade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que </w:t>
      </w:r>
      <w:r w:rsidR="007D59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pode ajudar o vírus a se adaptar rapidamente a novos ambientes ou </w:t>
      </w:r>
      <w:r w:rsidR="00F13D27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hospedeiros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11-12,25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F13D27" w:rsidRPr="009F1A54" w:rsidRDefault="00F13D2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 mais um estudo utilizando amebas, Colson P &amp; Raoult D (2010)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26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também afirmam que os dados até agora acumulados sobre vírus gigantes associados à ameba são um poderoso incentivo para isolar e estudar novas cepas e assim, obter uma melhor compreensão de seu genoma que apresentam uma grande quantidade de genes quiméricos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26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9B5501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B768E" w:rsidRPr="009F1A54" w:rsidRDefault="009E7FE0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Os estudos sobre os vírus gigantes, especialmente o gênero Faustovírus são relativamente recentes e voltados para o entendimento estrutural e sua relação com os hospedeiros, sendo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encontrado em sua maior parte na literatura, estudos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 amebas hospedeiras. </w:t>
      </w:r>
      <w:r w:rsidR="00EB768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Portanto, não foram encontrados estudos esclarecedores sobre a interação desse gênero de vírus com o organismo humano e que consequências essa interação poderia provocar.</w:t>
      </w:r>
    </w:p>
    <w:p w:rsidR="00F72AB6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DISCUSSÃO</w:t>
      </w:r>
    </w:p>
    <w:p w:rsidR="00936F9B" w:rsidRPr="009F1A54" w:rsidRDefault="00677017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Observando o cenário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atual dos estudos sobre os vírus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podemos facilmente entrar em uma discussão que envolva diversos tópicos que são conflitantes com o desenvolvimento de pesquisas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sobre esses organismos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principalmente se </w:t>
      </w:r>
      <w:proofErr w:type="gramStart"/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considerarmos</w:t>
      </w:r>
      <w:proofErr w:type="gramEnd"/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alguns deles, como </w:t>
      </w:r>
      <w:r w:rsidR="0012757C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por exemplo,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vírus de dsDNA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pode-se considerar não induzir patologias em humanos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entretanto, </w:t>
      </w:r>
      <w:r w:rsidR="00E7259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há a necessidade de consideramos que os vírus tendem a sofrer constantes transformações, principalmente mutações e esse pode ser um fator que mudaria todo um cenário a respeito da sua patogenicidade.</w:t>
      </w:r>
      <w:r w:rsidR="00374294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Além disso, s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equências de vários vírus gigantes 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já 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foram 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encontradas n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micro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biota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human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F5182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mesmo assim, sabe-se muito pouco a respeito de sua interação com o organismo humano.</w:t>
      </w:r>
      <w:r w:rsidR="00E43E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0E4200" w:rsidRPr="009F1A54" w:rsidRDefault="00120C91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Em contra ponto da microbiota humana, temos o viroma humano discutido por Popgeorgiev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al, (2013)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27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89050E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em um de seus estudos, no qual evidencia a existência de um amplo ambiente viral em cada um dos seres humano, sendo que é composta com diversas cepas diferentes podendo apresentar certas </w:t>
      </w:r>
      <w:r w:rsidR="009B1A7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patologias</w:t>
      </w:r>
      <w:r w:rsidR="000E420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posto isso, Scarpellini et al, (2015)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28</w:t>
      </w:r>
      <w:r w:rsidR="000E420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relata a interação do viroma humano com a própria microbiota intestinal, apresentando interações relevantes a simbiose com esses microorganismos, na qual o trato gastrointestinal (TGI) é o principal complexo orgânico simbiôntico com uma ampla variedade de organismos celulares e acelulares, demonstrando uma relevância para a vida como conhecemos.</w:t>
      </w:r>
    </w:p>
    <w:p w:rsidR="0035570A" w:rsidRPr="009F1A54" w:rsidRDefault="00EB768E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Moniruzzaman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et</w:t>
      </w:r>
      <w:proofErr w:type="gramEnd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al, (2020)</w:t>
      </w:r>
      <w:r w:rsidR="006221A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29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relatam em seus estudos</w:t>
      </w:r>
      <w:r w:rsidR="0035570A" w:rsidRPr="009F1A54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que vírus gigantes abrigam uma enorme diversidade de genes envolvidos em aspectos do metabolismo celular, incluindo processos como captação de nutrientes, colheita leve e metabolismo de nitrogênio. </w:t>
      </w:r>
    </w:p>
    <w:p w:rsidR="000E4200" w:rsidRPr="009F1A54" w:rsidRDefault="00912437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</w:rPr>
        <w:t xml:space="preserve">No Brasil os vírus gigantes já foram isolados em diversos </w:t>
      </w:r>
      <w:r w:rsidR="00374307" w:rsidRPr="009F1A54">
        <w:rPr>
          <w:sz w:val="20"/>
          <w:szCs w:val="20"/>
        </w:rPr>
        <w:t>estados e de diferentes tipos</w:t>
      </w:r>
      <w:r w:rsidR="006221A3">
        <w:rPr>
          <w:sz w:val="20"/>
          <w:szCs w:val="20"/>
          <w:vertAlign w:val="superscript"/>
        </w:rPr>
        <w:t>30-31</w:t>
      </w:r>
      <w:r w:rsidR="00374307" w:rsidRPr="009F1A54">
        <w:rPr>
          <w:sz w:val="20"/>
          <w:szCs w:val="20"/>
        </w:rPr>
        <w:t xml:space="preserve"> na qual</w:t>
      </w:r>
      <w:r w:rsidRPr="009F1A54">
        <w:rPr>
          <w:sz w:val="20"/>
          <w:szCs w:val="20"/>
        </w:rPr>
        <w:t xml:space="preserve"> </w:t>
      </w:r>
      <w:r w:rsidR="00374307" w:rsidRPr="009F1A54">
        <w:rPr>
          <w:sz w:val="20"/>
          <w:szCs w:val="20"/>
        </w:rPr>
        <w:t xml:space="preserve">o </w:t>
      </w:r>
      <w:r w:rsidRPr="009F1A54">
        <w:rPr>
          <w:sz w:val="20"/>
          <w:szCs w:val="20"/>
        </w:rPr>
        <w:t>primeiro vírus gigante encontrado no país foi o sambavírus, isolado a partir de água coletada no Rio Negro, na Amazônia. “Além deste, temos os oystervírus, isolados a partir de água coletada nos estados da Bahia, Rio Grande do Norte e Santa Catarina.</w:t>
      </w:r>
      <w:r w:rsidR="009E479D" w:rsidRPr="009F1A54">
        <w:rPr>
          <w:sz w:val="20"/>
          <w:szCs w:val="20"/>
        </w:rPr>
        <w:t>”</w:t>
      </w:r>
      <w:r w:rsidRPr="009F1A54">
        <w:rPr>
          <w:sz w:val="20"/>
          <w:szCs w:val="20"/>
        </w:rPr>
        <w:t xml:space="preserve"> No estado de Minas Gerais, temos o maior número de isolados, sendo a grande maioria oriunda da Lagoa da Pampulha. Entre eles, estão os primeiros isolados brasileiros de marseillevírus, </w:t>
      </w:r>
      <w:r w:rsidR="0069308A" w:rsidRPr="009F1A54">
        <w:rPr>
          <w:sz w:val="20"/>
          <w:szCs w:val="20"/>
        </w:rPr>
        <w:t>que originalmente foram encontrados na França em 2009.</w:t>
      </w:r>
    </w:p>
    <w:p w:rsidR="0069308A" w:rsidRPr="006221A3" w:rsidRDefault="00912437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</w:rPr>
        <w:t>Além disso, através da análise de água de lagoas, rios e ambientes hospitalares foi possível o isolamento de centenas de mimivírus em Minas Gerais. O estado do Rio Grande do Sul abriga dois isolados, um marseillevírus e um mimivírus. Por fim, a última descoberta, vem dos estados do Mato Grosso do Sul (lagoas salinas) e do Rio de Janeiro (solo oceânico), onde foram isolados os tupanvírus</w:t>
      </w:r>
      <w:r w:rsidR="006221A3">
        <w:rPr>
          <w:sz w:val="20"/>
          <w:szCs w:val="20"/>
          <w:vertAlign w:val="superscript"/>
        </w:rPr>
        <w:t>31</w:t>
      </w:r>
      <w:r w:rsidR="006221A3">
        <w:rPr>
          <w:sz w:val="20"/>
          <w:szCs w:val="20"/>
        </w:rPr>
        <w:t>.</w:t>
      </w:r>
    </w:p>
    <w:p w:rsidR="00FC0D57" w:rsidRDefault="0069308A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>O Faustovirus utiliza como hospedeiro a ameba associada ao ambiente humano, como </w:t>
      </w:r>
      <w:r w:rsidRPr="009F1A54">
        <w:rPr>
          <w:i/>
          <w:iCs/>
          <w:sz w:val="20"/>
          <w:szCs w:val="20"/>
          <w:shd w:val="clear" w:color="auto" w:fill="FFFFFF"/>
        </w:rPr>
        <w:t xml:space="preserve">Vermamoeba </w:t>
      </w:r>
      <w:r w:rsidR="005067BA" w:rsidRPr="009F1A54">
        <w:rPr>
          <w:i/>
          <w:iCs/>
          <w:sz w:val="20"/>
          <w:szCs w:val="20"/>
          <w:shd w:val="clear" w:color="auto" w:fill="FFFFFF"/>
        </w:rPr>
        <w:t>vermiformis</w:t>
      </w:r>
      <w:r w:rsidR="005067BA" w:rsidRPr="009F1A54">
        <w:rPr>
          <w:sz w:val="20"/>
          <w:szCs w:val="20"/>
          <w:shd w:val="clear" w:color="auto" w:fill="FFFFFF"/>
        </w:rPr>
        <w:t>;</w:t>
      </w:r>
      <w:r w:rsidRPr="009F1A54">
        <w:rPr>
          <w:sz w:val="20"/>
          <w:szCs w:val="20"/>
          <w:shd w:val="clear" w:color="auto" w:fill="FFFFFF"/>
        </w:rPr>
        <w:t> essa ameba em particular foi encontrada em redes de água de hospitais, água potável, amostras de fezes humanas e lentes de contato de pacientes com </w:t>
      </w:r>
      <w:r w:rsidR="005067BA" w:rsidRPr="009F1A54">
        <w:rPr>
          <w:sz w:val="20"/>
          <w:szCs w:val="20"/>
        </w:rPr>
        <w:t>ceratite</w:t>
      </w:r>
      <w:r w:rsidR="005067BA" w:rsidRPr="009F1A54">
        <w:rPr>
          <w:sz w:val="20"/>
          <w:szCs w:val="20"/>
          <w:shd w:val="clear" w:color="auto" w:fill="FFFFFF"/>
        </w:rPr>
        <w:t>,</w:t>
      </w:r>
      <w:r w:rsidRPr="009F1A54">
        <w:rPr>
          <w:sz w:val="20"/>
          <w:szCs w:val="20"/>
          <w:shd w:val="clear" w:color="auto" w:fill="FFFFFF"/>
        </w:rPr>
        <w:t xml:space="preserve"> portanto, pode ser um possível agente portador de </w:t>
      </w:r>
      <w:proofErr w:type="gramStart"/>
      <w:r w:rsidRPr="009F1A54">
        <w:rPr>
          <w:sz w:val="20"/>
          <w:szCs w:val="20"/>
          <w:shd w:val="clear" w:color="auto" w:fill="FFFFFF"/>
        </w:rPr>
        <w:t>vírus</w:t>
      </w:r>
      <w:r w:rsidR="00FC0D57">
        <w:rPr>
          <w:sz w:val="20"/>
          <w:szCs w:val="20"/>
          <w:shd w:val="clear" w:color="auto" w:fill="FFFFFF"/>
          <w:vertAlign w:val="superscript"/>
        </w:rPr>
        <w:t>17,</w:t>
      </w:r>
      <w:proofErr w:type="gramEnd"/>
      <w:r w:rsidR="00FC0D57">
        <w:rPr>
          <w:sz w:val="20"/>
          <w:szCs w:val="20"/>
          <w:shd w:val="clear" w:color="auto" w:fill="FFFFFF"/>
          <w:vertAlign w:val="superscript"/>
        </w:rPr>
        <w:t>32-33</w:t>
      </w:r>
      <w:r w:rsidR="00FC0D57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</w:t>
      </w:r>
    </w:p>
    <w:p w:rsidR="0069308A" w:rsidRPr="009F1A54" w:rsidRDefault="0069308A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F1A54">
        <w:rPr>
          <w:sz w:val="20"/>
          <w:szCs w:val="20"/>
          <w:shd w:val="clear" w:color="auto" w:fill="FFFFFF"/>
        </w:rPr>
        <w:t xml:space="preserve">Os faustovírus foram encontrados na água de esgoto de várias localizações geográficas, como Senegal, França, Líbano e Arábia </w:t>
      </w:r>
      <w:proofErr w:type="gramStart"/>
      <w:r w:rsidRPr="009F1A54">
        <w:rPr>
          <w:sz w:val="20"/>
          <w:szCs w:val="20"/>
          <w:shd w:val="clear" w:color="auto" w:fill="FFFFFF"/>
        </w:rPr>
        <w:t>Saudita</w:t>
      </w:r>
      <w:r w:rsidR="00FC0D57">
        <w:rPr>
          <w:sz w:val="20"/>
          <w:szCs w:val="20"/>
          <w:shd w:val="clear" w:color="auto" w:fill="FFFFFF"/>
          <w:vertAlign w:val="superscript"/>
        </w:rPr>
        <w:t>24,</w:t>
      </w:r>
      <w:proofErr w:type="gramEnd"/>
      <w:r w:rsidR="00FC0D57">
        <w:rPr>
          <w:sz w:val="20"/>
          <w:szCs w:val="20"/>
          <w:shd w:val="clear" w:color="auto" w:fill="FFFFFF"/>
          <w:vertAlign w:val="superscript"/>
        </w:rPr>
        <w:t>34</w:t>
      </w:r>
      <w:r w:rsidR="00FC0D57">
        <w:rPr>
          <w:sz w:val="20"/>
          <w:szCs w:val="20"/>
          <w:shd w:val="clear" w:color="auto" w:fill="FFFFFF"/>
        </w:rPr>
        <w:t xml:space="preserve">. </w:t>
      </w:r>
      <w:r w:rsidRPr="009F1A54">
        <w:rPr>
          <w:sz w:val="20"/>
          <w:szCs w:val="20"/>
          <w:shd w:val="clear" w:color="auto" w:fill="FFFFFF"/>
        </w:rPr>
        <w:t xml:space="preserve">Cepas isoladas do vírus foram detectadas em roedores, bovino, bem como </w:t>
      </w:r>
      <w:r w:rsidRPr="00251AFF">
        <w:rPr>
          <w:sz w:val="20"/>
          <w:szCs w:val="20"/>
          <w:shd w:val="clear" w:color="auto" w:fill="FFFFFF"/>
        </w:rPr>
        <w:t>água e rios.</w:t>
      </w:r>
    </w:p>
    <w:p w:rsidR="0069308A" w:rsidRPr="00762508" w:rsidRDefault="009822B4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>A estratégia de replicação do faustovirus na ameba é semelhante à do </w:t>
      </w:r>
      <w:hyperlink r:id="rId9" w:tooltip="Mimivirus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mimivírus</w:t>
        </w:r>
      </w:hyperlink>
      <w:r w:rsidR="00CD2839" w:rsidRPr="009F1A54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Com duração de 18 a 20 horas, o ciclo de replicação começa com a ameba ingerindo partículas virais individuais através de um processo conhecido como </w:t>
      </w:r>
      <w:hyperlink r:id="rId10" w:tooltip="Fagocitose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fagocitose</w:t>
        </w:r>
      </w:hyperlink>
      <w:r w:rsidR="00CD2839" w:rsidRPr="009F1A54">
        <w:rPr>
          <w:sz w:val="20"/>
          <w:szCs w:val="20"/>
          <w:shd w:val="clear" w:color="auto" w:fill="FFFFFF"/>
        </w:rPr>
        <w:t>.</w:t>
      </w:r>
      <w:r w:rsidRPr="009F1A54">
        <w:rPr>
          <w:sz w:val="20"/>
          <w:szCs w:val="20"/>
          <w:shd w:val="clear" w:color="auto" w:fill="FFFFFF"/>
        </w:rPr>
        <w:t> Após cerca de 2 a 4 horas após a infecção, as partículas virais são internalizadas por vacúolos fagocitários e são detectadas pelo hospedeiro. Embora as partículas apareçam perto do núcleo do hospedeiro, não há evidências de que o vírus esteja dentro do </w:t>
      </w:r>
      <w:hyperlink r:id="rId11" w:tooltip="Núcleo celular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núcleo</w:t>
        </w:r>
      </w:hyperlink>
      <w:r w:rsidRPr="009F1A54">
        <w:rPr>
          <w:sz w:val="20"/>
          <w:szCs w:val="20"/>
          <w:shd w:val="clear" w:color="auto" w:fill="FFFFFF"/>
        </w:rPr>
        <w:t> nem tenha interação com a membrana nuclea</w:t>
      </w:r>
      <w:r w:rsidR="00251AFF">
        <w:rPr>
          <w:sz w:val="20"/>
          <w:szCs w:val="20"/>
          <w:shd w:val="clear" w:color="auto" w:fill="FFFFFF"/>
        </w:rPr>
        <w:t>r</w:t>
      </w:r>
      <w:r w:rsidR="00251AFF">
        <w:rPr>
          <w:sz w:val="20"/>
          <w:szCs w:val="20"/>
          <w:shd w:val="clear" w:color="auto" w:fill="FFFFFF"/>
          <w:vertAlign w:val="superscript"/>
        </w:rPr>
        <w:t>8</w:t>
      </w:r>
      <w:r w:rsidR="00251AFF">
        <w:rPr>
          <w:sz w:val="20"/>
          <w:szCs w:val="20"/>
          <w:shd w:val="clear" w:color="auto" w:fill="FFFFFF"/>
        </w:rPr>
        <w:t xml:space="preserve">. </w:t>
      </w:r>
      <w:r w:rsidRPr="009F1A54">
        <w:rPr>
          <w:sz w:val="20"/>
          <w:szCs w:val="20"/>
          <w:shd w:val="clear" w:color="auto" w:fill="FFFFFF"/>
        </w:rPr>
        <w:t>Semelhante ao mimivírus, no qual um canal é criado para a passagem de proteínas e DNA, as partículas do faustovírus esvaziam seus compartimentos internos no </w:t>
      </w:r>
      <w:hyperlink r:id="rId12" w:tooltip="Cytoplasm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citoplasma</w:t>
        </w:r>
      </w:hyperlink>
      <w:r w:rsidRPr="009F1A54">
        <w:rPr>
          <w:sz w:val="20"/>
          <w:szCs w:val="20"/>
          <w:shd w:val="clear" w:color="auto" w:fill="FFFFFF"/>
        </w:rPr>
        <w:t> da ameba. Nos dois vírus, a fusão leva a uma </w:t>
      </w:r>
      <w:r w:rsidRPr="009F1A54">
        <w:rPr>
          <w:i/>
          <w:iCs/>
          <w:sz w:val="20"/>
          <w:szCs w:val="20"/>
          <w:shd w:val="clear" w:color="auto" w:fill="FFFFFF"/>
        </w:rPr>
        <w:t>fase de eclipse</w:t>
      </w:r>
      <w:r w:rsidRPr="009F1A54">
        <w:rPr>
          <w:sz w:val="20"/>
          <w:szCs w:val="20"/>
          <w:shd w:val="clear" w:color="auto" w:fill="FFFFFF"/>
        </w:rPr>
        <w:t> na qual o conteúdo das partículas se torna invisível dentro do citoplasma do hospedeiro. No entanto, a fase de eclipse do faustovírus é mais longa que o mimivírus, ocorrendo de 4 a 6 horas após a infecção</w:t>
      </w:r>
      <w:r w:rsidR="00762508">
        <w:rPr>
          <w:sz w:val="20"/>
          <w:szCs w:val="20"/>
          <w:shd w:val="clear" w:color="auto" w:fill="FFFFFF"/>
          <w:vertAlign w:val="superscript"/>
        </w:rPr>
        <w:t>26</w:t>
      </w:r>
      <w:r w:rsidR="00762508">
        <w:rPr>
          <w:sz w:val="20"/>
          <w:szCs w:val="20"/>
          <w:shd w:val="clear" w:color="auto" w:fill="FFFFFF"/>
        </w:rPr>
        <w:t>.</w:t>
      </w:r>
      <w:r w:rsidR="00CD2839" w:rsidRPr="009F1A54">
        <w:rPr>
          <w:sz w:val="20"/>
          <w:szCs w:val="20"/>
        </w:rPr>
        <w:t xml:space="preserve"> </w:t>
      </w:r>
      <w:r w:rsidRPr="009F1A54">
        <w:rPr>
          <w:sz w:val="20"/>
          <w:szCs w:val="20"/>
          <w:shd w:val="clear" w:color="auto" w:fill="FFFFFF"/>
        </w:rPr>
        <w:t xml:space="preserve">Caracterizada por uma perda de sua forma esférica e uma diminuição na área da superfície, a célula hospedeira da ameba sofre reorganização, de modo que, de 8 a 10 horas após a infecção, há novas </w:t>
      </w:r>
      <w:r w:rsidRPr="009F1A54">
        <w:rPr>
          <w:sz w:val="20"/>
          <w:szCs w:val="20"/>
          <w:shd w:val="clear" w:color="auto" w:fill="FFFFFF"/>
        </w:rPr>
        <w:lastRenderedPageBreak/>
        <w:t>partículas em uma região formando uma forma de rosquinha. Esta região é a </w:t>
      </w:r>
      <w:hyperlink r:id="rId13" w:tooltip="Fábrica viral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fábrica viral</w:t>
        </w:r>
      </w:hyperlink>
      <w:r w:rsidR="005E0068" w:rsidRPr="009F1A54">
        <w:rPr>
          <w:sz w:val="20"/>
          <w:szCs w:val="20"/>
          <w:shd w:val="clear" w:color="auto" w:fill="FFFFFF"/>
        </w:rPr>
        <w:t>;</w:t>
      </w:r>
      <w:r w:rsidRPr="009F1A54">
        <w:rPr>
          <w:sz w:val="20"/>
          <w:szCs w:val="20"/>
          <w:shd w:val="clear" w:color="auto" w:fill="FFFFFF"/>
        </w:rPr>
        <w:t> é distinto do núcleo e é cercado por </w:t>
      </w:r>
      <w:hyperlink r:id="rId14" w:tooltip="Mitocôndria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mitocôndrias</w:t>
        </w:r>
      </w:hyperlink>
      <w:r w:rsidRPr="009F1A54">
        <w:rPr>
          <w:sz w:val="20"/>
          <w:szCs w:val="20"/>
          <w:shd w:val="clear" w:color="auto" w:fill="FFFFFF"/>
        </w:rPr>
        <w:t>. Entre 12 e 18 horas após a infecção, a fábrica de vírus ocupa a totalidade do citoplasma, que é completamente preenchido com novas partículas virais. De 18 a 20 horas após a infecção, as partículas virais são liberadas através da </w:t>
      </w:r>
      <w:hyperlink r:id="rId15" w:tooltip="Lysis" w:history="1">
        <w:r w:rsidRPr="009F1A54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lise</w:t>
        </w:r>
      </w:hyperlink>
      <w:r w:rsidRPr="009F1A54">
        <w:rPr>
          <w:sz w:val="20"/>
          <w:szCs w:val="20"/>
          <w:shd w:val="clear" w:color="auto" w:fill="FFFFFF"/>
        </w:rPr>
        <w:t> </w:t>
      </w:r>
      <w:proofErr w:type="gramStart"/>
      <w:r w:rsidRPr="009F1A54">
        <w:rPr>
          <w:sz w:val="20"/>
          <w:szCs w:val="20"/>
          <w:shd w:val="clear" w:color="auto" w:fill="FFFFFF"/>
        </w:rPr>
        <w:t>celular</w:t>
      </w:r>
      <w:r w:rsidR="00762508">
        <w:rPr>
          <w:sz w:val="20"/>
          <w:szCs w:val="20"/>
          <w:shd w:val="clear" w:color="auto" w:fill="FFFFFF"/>
          <w:vertAlign w:val="superscript"/>
        </w:rPr>
        <w:t>3,</w:t>
      </w:r>
      <w:proofErr w:type="gramEnd"/>
      <w:r w:rsidR="00762508">
        <w:rPr>
          <w:sz w:val="20"/>
          <w:szCs w:val="20"/>
          <w:shd w:val="clear" w:color="auto" w:fill="FFFFFF"/>
          <w:vertAlign w:val="superscript"/>
        </w:rPr>
        <w:t>8</w:t>
      </w:r>
      <w:r w:rsidR="00762508">
        <w:rPr>
          <w:sz w:val="20"/>
          <w:szCs w:val="20"/>
          <w:shd w:val="clear" w:color="auto" w:fill="FFFFFF"/>
        </w:rPr>
        <w:t>.</w:t>
      </w:r>
    </w:p>
    <w:p w:rsidR="001B03CE" w:rsidRPr="009F1A54" w:rsidRDefault="009822B4" w:rsidP="009F1A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9F1A54">
        <w:rPr>
          <w:sz w:val="20"/>
          <w:szCs w:val="20"/>
          <w:shd w:val="clear" w:color="auto" w:fill="FFFFFF"/>
        </w:rPr>
        <w:t xml:space="preserve"> Embora o </w:t>
      </w:r>
      <w:r w:rsidR="0069308A" w:rsidRPr="009F1A54">
        <w:rPr>
          <w:sz w:val="20"/>
          <w:szCs w:val="20"/>
          <w:shd w:val="clear" w:color="auto" w:fill="FFFFFF"/>
        </w:rPr>
        <w:t>F</w:t>
      </w:r>
      <w:r w:rsidRPr="009F1A54">
        <w:rPr>
          <w:sz w:val="20"/>
          <w:szCs w:val="20"/>
          <w:shd w:val="clear" w:color="auto" w:fill="FFFFFF"/>
        </w:rPr>
        <w:t xml:space="preserve">austovirus tenha sido encontrado em humanos, não se sabe se ele tem um efeito patogênico nos seres humanos; mais pesquisas são necessárias para determinar o modo de infecção e as consequências da infecção, se houver </w:t>
      </w:r>
      <w:proofErr w:type="gramStart"/>
      <w:r w:rsidRPr="00762508">
        <w:rPr>
          <w:sz w:val="20"/>
          <w:szCs w:val="20"/>
          <w:shd w:val="clear" w:color="auto" w:fill="FFFFFF"/>
        </w:rPr>
        <w:t>alguma</w:t>
      </w:r>
      <w:r w:rsidR="00762508">
        <w:rPr>
          <w:sz w:val="20"/>
          <w:szCs w:val="20"/>
          <w:shd w:val="clear" w:color="auto" w:fill="FFFFFF"/>
          <w:vertAlign w:val="superscript"/>
        </w:rPr>
        <w:t>24,</w:t>
      </w:r>
      <w:proofErr w:type="gramEnd"/>
      <w:r w:rsidR="00762508">
        <w:rPr>
          <w:sz w:val="20"/>
          <w:szCs w:val="20"/>
          <w:shd w:val="clear" w:color="auto" w:fill="FFFFFF"/>
          <w:vertAlign w:val="superscript"/>
        </w:rPr>
        <w:t>35</w:t>
      </w:r>
      <w:r w:rsidR="00762508">
        <w:rPr>
          <w:sz w:val="20"/>
          <w:szCs w:val="20"/>
          <w:shd w:val="clear" w:color="auto" w:fill="FFFFFF"/>
        </w:rPr>
        <w:t>.</w:t>
      </w:r>
    </w:p>
    <w:p w:rsidR="000C72A5" w:rsidRPr="009F1A54" w:rsidRDefault="007C606C" w:rsidP="009F1A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C30ED2">
        <w:rPr>
          <w:b/>
          <w:color w:val="000000" w:themeColor="text1"/>
          <w:sz w:val="20"/>
          <w:szCs w:val="20"/>
          <w:shd w:val="clear" w:color="auto" w:fill="FFFFFF"/>
        </w:rPr>
        <w:t>CONCLUSÃO</w:t>
      </w:r>
      <w:r w:rsidR="00C30ED2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8071B" w:rsidRPr="00C30ED2" w:rsidRDefault="00F55678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As características genéticas observadas sobre os vírus gigantes, que indicam uma enorme diversidade gênica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principalmente naquelas que utilizam as amebas como hospedeiros e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 permite o compartilhamento de genes entre bactérias, vírus e eucariotos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ajudando na competição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com outros microrganismos presentes em seus hospedeiros.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maior importância desse tipo de estudo reside no fato de que essa grande diversidade genética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pode permitir que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esses vírus </w:t>
      </w:r>
      <w:proofErr w:type="gramStart"/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extrapolem</w:t>
      </w:r>
      <w:proofErr w:type="gramEnd"/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seus ciclos para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além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das amebas.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Corroborando com essa ideia, Ghigo e colaboradores realizaram um estudo em que relatam que macrófagos foram capazes de fagocitar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mimivírus, levando </w:t>
      </w:r>
      <w:r w:rsidR="009E479D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</w:t>
      </w:r>
      <w:r w:rsidR="00C52C9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um eficiente ciclo de </w:t>
      </w:r>
      <w:proofErr w:type="gramStart"/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replicação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36</w:t>
      </w:r>
      <w:proofErr w:type="gramEnd"/>
    </w:p>
    <w:p w:rsidR="00E8071B" w:rsidRPr="00C30ED2" w:rsidRDefault="00C52C95" w:rsidP="009F1A54">
      <w:pPr>
        <w:spacing w:after="0" w:line="360" w:lineRule="auto"/>
        <w:ind w:firstLine="709"/>
        <w:jc w:val="both"/>
        <w:rPr>
          <w:sz w:val="20"/>
          <w:szCs w:val="20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Outros estudos também levam a acreditar que esses vírus estão envolvidos no desenvolvimento de patologias como a pneumonia, </w:t>
      </w:r>
      <w:r w:rsidR="004527C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por </w:t>
      </w:r>
      <w:proofErr w:type="gramStart"/>
      <w:r w:rsidR="004527C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exemplo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3,</w:t>
      </w:r>
      <w:proofErr w:type="gramEnd"/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37</w:t>
      </w:r>
      <w:r w:rsidR="00C30E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936F9B" w:rsidRPr="009F1A54" w:rsidRDefault="00697A61" w:rsidP="009F1A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coletânea de 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informações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sobre esses vírus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obtidas através da literatura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é suficiente para concluirmos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que, o interesse na pesquisa cientifica envolvendo esse gênero de vírus esta relacionado a compreender por completo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não somente o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mecanismo de defesa contra estes vírus gigantes</w:t>
      </w:r>
      <w:r w:rsidR="005E58B0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mas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também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 mecanismo evolutivo dos mesmos, </w:t>
      </w:r>
      <w:r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servindo como auxílio</w:t>
      </w:r>
      <w:r w:rsidR="000C72A5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nos futuros estudos que objetivam o tratamento de viroses humanas. </w:t>
      </w:r>
      <w:r w:rsidR="0042031F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Assim, entender o comportamento não somente de partículas virais, mas de microrganismos de uma forma geral, representa sempre um avanço ao combate e prevenção ao surgimento de novas doenças.</w:t>
      </w:r>
      <w:r w:rsidR="00936F9B" w:rsidRPr="009F1A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 estudo de vírus gigantes é novo e ainda há muito a aprender sobre suas interações hospedeiras e papéis ecológicos.</w:t>
      </w:r>
    </w:p>
    <w:p w:rsidR="000C72A5" w:rsidRPr="009F1A54" w:rsidRDefault="007C606C" w:rsidP="009F1A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A54">
        <w:rPr>
          <w:rFonts w:ascii="Times New Roman" w:hAnsi="Times New Roman" w:cs="Times New Roman"/>
          <w:b/>
          <w:sz w:val="20"/>
          <w:szCs w:val="20"/>
        </w:rPr>
        <w:t>REFERÊNCIAS</w:t>
      </w:r>
    </w:p>
    <w:p w:rsidR="006F0FA8" w:rsidRPr="009F1A54" w:rsidRDefault="006F0FA8" w:rsidP="009F1A54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  <w:sectPr w:rsidR="006F0FA8" w:rsidRPr="009F1A54" w:rsidSect="009F1A54"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Yanez, R.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Rodriguez,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Nogal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Enríquez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Rodriguez, J. F.,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complete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nucleotide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African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Swine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Fever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Virus. Virology. 1995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208(1):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249-78. Disponível em: </w:t>
      </w:r>
      <w:hyperlink r:id="rId1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https://pubmed.ncbi.nlm.nih.gov/11831707/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Cambillau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Suzan-Monti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Revised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majos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capsid protein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Intro-Containing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extra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BMC. Mol. Biol. 2009 May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10:39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https://pubmed.ncbi.nlm.nih.gov/19432951/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La Scola, B., Audic S., Robert, C., Jungang, L., de Lamballerie, X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Drancourt, M., et al. A giant virus in amoebae. Science.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2003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Vol. 299, Issue 5615, pp. 2033.  Disponível em: </w:t>
      </w:r>
      <w:hyperlink r:id="rId1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https://science.sciencemag.org/content/299/5615/2033/tab-e-letters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Bartoli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Shmakova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Labadie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Adrait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Thirty-thousand-year-old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icosahedral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morphology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2014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111(11):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4274-9. Disponível em: </w:t>
      </w:r>
      <w:hyperlink r:id="rId2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https://pubmed.ncbi.nlm.nih.gov/24591590/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Bertaux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Bartoli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Lescot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In-depth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study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mollivirus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sibericum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a new 30,000-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y-old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 infecting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acanthamoeba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112(38):E5327-35. Disponível em: </w:t>
      </w:r>
      <w:hyperlink r:id="rId2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https://pubmed.ncbi.nlm.nih.gov/26351664/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Claverie,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Audic,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Suhre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P. E. Mimivirus and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“Giant” virus. Virus. Res. 2006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[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117(1):133-44. Disponível em: </w:t>
      </w:r>
      <w:hyperlink r:id="rId2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https://pubmed.ncbi.nlm.nih.gov/16469402/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Aherfi, S., Colson, P., La Scola, B. &amp; Raoult, D. Giant viruses of amoebas: 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update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14]; 7: 349.  Disponível em: </w:t>
      </w:r>
      <w:hyperlink r:id="rId2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https://www.ncbi.nlm.nih.gov/pmc/articles/PMC4801854/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Reteno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Khalil, J.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Armstrong, N., Klose, T., et al. Faustovirus, na Asfarvirus – Related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infecting amoebae.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89(13):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6585-94. Disponível em: </w:t>
      </w:r>
      <w:hyperlink r:id="rId2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https://pubmed.ncbi.nlm.nih.gov/25878099/?from_single_result=25878099&amp;show_create_notification_links=False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Peste Suína Africana. EMBRAPA.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15]. Disponível em: </w:t>
      </w:r>
      <w:hyperlink r:id="rId2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https://www.embrapa.br/suinos-e-aves/psa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Chartterjee,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Sicheritz-Pontén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Yadav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Kondabagil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signatures of giant viruses are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ubiquitous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sewage,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inland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and municipal water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Mumbai,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India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2019 Mar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;9(1):3690. Disponível em: </w:t>
      </w:r>
      <w:hyperlink r:id="rId2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https://pubmed.ncbi.nlm.nih.gov/30842490/?from_single_result=30842490&amp;show_create_notification_links=False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Klose, T., Reteno,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Hollerbach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Colson, P. La Scola,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faustovirus, a large dsDNA virus.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2016 May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31;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113(22):6206-11. Disponível em: </w:t>
      </w:r>
      <w:hyperlink r:id="rId2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https://pubmed.ncbi.nlm.nih.gov/27185929/?from_single_result=27185929&amp;show_create_notification_links=False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X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Xiang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Dunigan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 D., Klose,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Chipman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R., Van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Etten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Three-dimensional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function of the Paramecium Bursaria Chlorella virus capsid.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;108(36):14837-42. Disponível em: </w:t>
      </w:r>
      <w:hyperlink r:id="rId2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https://pubmed.ncbi.nlm.nih.gov/21873222/?from_single_result=21873222&amp;show_create_notification_links=False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Borges,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Rodrigues, R. A. L., Dornas, F. P., Almeida, G., Aquino, I.,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Bonjardim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Trapping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enemy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r w:rsidRPr="0043134F">
        <w:rPr>
          <w:rFonts w:ascii="Times New Roman" w:hAnsi="Times New Roman" w:cs="Times New Roman"/>
          <w:i/>
          <w:sz w:val="20"/>
          <w:szCs w:val="20"/>
        </w:rPr>
        <w:t>Vermamoeba vermiformis</w:t>
      </w:r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circumvents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Faustovirus Mariensis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Dimensination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enclosing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progeny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inside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cysts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Jun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28;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93(14):e00312-19. Disponível em: </w:t>
      </w:r>
      <w:hyperlink r:id="rId2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https://pubmed.ncbi.nlm.nih.gov/31019058/?from_single_result=31019058&amp;show_create_notification_links=False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Louazani, A.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Colson, P. &amp; La Scola, B. Faustovirus E12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complex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splicing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cápside gene. Front. Microbiol. 2018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16];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2018;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9:2534.  Disponível em: </w:t>
      </w:r>
      <w:hyperlink r:id="rId3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https://www.ncbi.nlm.nih.gov/pmc/articles/PMC6247863/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Brandbury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S. Free-living amoebae recovered from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stool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strongyloides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2014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52(2):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699-700. Disponível em: </w:t>
      </w:r>
      <w:hyperlink r:id="rId3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https://pubmed.ncbi.nlm.nih.gov/24478518/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Thomas,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Herrera-Rimann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Blanc, D.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Greub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 Biodiversity of amoebae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amoeba-resisting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bacteria in hospital water network.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2006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(4):2428-38. Disponível em: </w:t>
      </w:r>
      <w:hyperlink r:id="rId3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https://pubmed.ncbi.nlm.nih.gov/16597941/?from_single_result=16597941&amp;show_create_notification_links=False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Hajalilo,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Niyyati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Solaymani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Rezaeian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Free-Living Amoebae Isolated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Lenses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Patients. Iran.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10(4):541-6. Disponível em: </w:t>
      </w:r>
      <w:hyperlink r:id="rId3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https://pubmed.ncbi.nlm.nih.gov/26811719/?from_single_result=26811719&amp;show_create_notification_links=False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Delafont,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Brouke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Bouchon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Moulin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Héchard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Microbiome of free-living amoebae isolated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drinking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water. Water. Res.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2013 Dec [acesso em 2019 Nov 05]; 1;47(19):6958-65. Disponível em: </w:t>
      </w:r>
      <w:hyperlink r:id="rId3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https://pubmed.ncbi.nlm.nih.gov/24200009/?from_single_result=24200009&amp;show_create_notification_links=False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Silva, L., Silva, L. S., Khalil, J. Y. B., Rodrigues, R., Arantes, T.,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Tailed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Tupanvirus Possesses the Most Complete Translational Apparatus of the Known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Fev [acesso em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27;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9(1):749. Disponível em: </w:t>
      </w:r>
      <w:hyperlink r:id="rId3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https://pubmed.ncbi.nlm.nih.gov/29487281/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Andrade, A. C. D. S. P., Arantes, A. T., Rodrigues, R. A. L., Machado, T. B., Dornas, F. P., Landell, M. F.,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Ubiquitous giants: A Pletora of Giant Viruses Found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Antarctica. 2015 Jan [acesso em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2019 Nov 20]; 24;15(1):22. Disponível em: </w:t>
      </w:r>
      <w:hyperlink r:id="rId3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https://pubmed.ncbi.nlm.nih.gov/29368617/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Backstrom,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Jorgensen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Dharamshi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Zaremba-Niedwiedzka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K., et al.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sediments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expand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ocean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independent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gigantism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mBio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Mar-Apr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Nov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05]; 10(2): e02497-18. Disponível em: </w:t>
      </w:r>
      <w:hyperlink r:id="rId3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https://www.ncbi.nlm.nih.gov/pmc/articles/PMC6401483/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Li,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Endo,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Gotoh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Watai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Ogawa,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Blanc-Mathieu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et al.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Earth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“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Leviathans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dispersal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Microbes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25;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34(3):334-339. Disponível em: </w:t>
      </w:r>
      <w:hyperlink r:id="rId3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https://pubmed.ncbi.nlm.nih.gov/31378760/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Oliveira, G., La Scola B. &amp; Abrahão, J. Giant virus VS amoeba: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fight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supremacy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2019 Nov [acesso em 2019 Nov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126. Disponível em: </w:t>
      </w:r>
      <w:hyperlink r:id="rId3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https://virologyj.biomedcentral.com/articles/10.1186/s12985-019-1244-3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Temmam,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Montiel-Bouchard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Sambou,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Audadie-Ladrix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Decloquement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Faustovirus-like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asfarvirus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hematophagous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midges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 their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vertebrate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hosts. Front. Microbiol. 2015 Dec [acesso em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6:1406. Disponível em: </w:t>
      </w:r>
      <w:hyperlink r:id="rId4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https://www.ncbi.nlm.nih.gov/pubmed/?term=26733117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Aherfi, S., Khalil, J. Y. B., Di Pinto,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Bitam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Cedratvirus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Double-Cork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Virus, is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pithoviruses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2016 Nov [acesso em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300. Disponível em: </w:t>
      </w:r>
      <w:hyperlink r:id="rId4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https://www.ncbi.nlm.nih.gov/pmc/articles/PMC5127014/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 &amp; Raoult, D.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2019 Nov 13];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2010;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53(5):330-43. Disponível em: </w:t>
      </w:r>
      <w:hyperlink r:id="rId4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https://pubmed.ncbi.nlm.nih.gov/20551685/?dopt=Abstract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Popgeorgiev, N., 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Facello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Monteil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Rivet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Marseillevirus Recovered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asymptomatic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blood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donors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 J. Infectious.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Nov 13]; 208(8).  Disponível em: </w:t>
      </w:r>
      <w:hyperlink r:id="rId4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https://www.researchgate.net/publication/244992767_Giant_Blood_Marseillevirus_recovered_from_asymptomatic_blood_donors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Scarpellini,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Laniro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Attili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Bassanelli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De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Santis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Gasbarrini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The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gut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microbiota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therapeutic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implications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Dig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Liver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Jul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47(12):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1007-12. Disponível em: </w:t>
      </w:r>
      <w:hyperlink r:id="rId4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https://pubmed.ncbi.nlm.nih.gov/26257129/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Moniruzzaman, M., Martinez-Gutierrez, C.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Weinheimer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R.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Aylward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 O.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Dynamic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complex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virocell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metabolism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globally-distributed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2020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;11(1):1710. Disponível em: </w:t>
      </w:r>
      <w:hyperlink r:id="rId4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https://pubmed.ncbi.nlm.nih.gov/32249765/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Abrahão, J.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Dornas, F. P., Andrade, K.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Pan-Genome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2015 Jul [acesso em 2019 Dec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7(7):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3483-99. Disponível em: </w:t>
      </w:r>
      <w:hyperlink r:id="rId4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https://www.ncbi.nlm.nih.gov/pmc/articles/PMC4517111/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Franco-Luiz, A. P. M.,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do Santos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R. N., Campos, F. S., Dornas, F.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V.M.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et al. Genome Characterization of the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 Isolated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2017 Dec [acesso em 2019 Dec 09]; Disponível em: </w:t>
      </w:r>
      <w:hyperlink r:id="rId4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https://www.frontiersin.org/articles/10.3389/fmicb.2017.02562/full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D., Abrahão, J.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protozoa. Front. Microbiol.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09];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6:1086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4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https://www.ncbi.nlm.nih.gov/pmc/articles/PMC4594340/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Rodrigues, F.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Silva, L. C. F. Ferreira, P. 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P.Bonjardim,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C. A.,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Circulation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wild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Mammals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Amazon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Emerg. Infect.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2014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19]; 20(3):469-72. Disponível em: </w:t>
      </w:r>
      <w:hyperlink r:id="rId4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https://www.ncbi.nlm.nih.gov/pmc/articles/PMC3944867/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Reteno,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Khalil, J. Y.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Armstrong, N., Klose T., et al. Faustovirus, na Asfarvirus-related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infectiong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Amoebae.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Jul [acesso em 2019 Dec 19];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89(13):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6585-94. Disponível em: </w:t>
      </w:r>
      <w:hyperlink r:id="rId5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https://pubmed.ncbi.nlm.nih.gov/25878099/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Rolland,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Louazani, A. C., Aherfi, S., Francis, R., Rodrigues, R., et al. Discovery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Futher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 at the IHU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Mediterranee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Infection That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Modified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Perception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2019 Dec 19]; 30;11;(4):312. Disponível em: </w:t>
      </w:r>
      <w:hyperlink r:id="rId5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https://www.ncbi.nlm.nih.gov/pubmed/?term=30935049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Ghigo,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Kartenbeck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Pelkmans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Capo,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macrophages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phagocytosis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2008 Jun [acesso em 2019 Dec 19];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4(6):e1000087. Disponível em: </w:t>
      </w:r>
      <w:hyperlink r:id="rId5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https://pubmed.ncbi.nlm.nih.gov/18551172/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Vincent, A.,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Pauly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Papazian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Clinical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signiticance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positive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mimivirus in patients presenting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suspicion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ventilator-associated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pneumonia.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Crit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Med. 2009 Jan [acesso em 2020 Jan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37(1):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111-8. Disponível em: </w:t>
      </w:r>
      <w:hyperlink r:id="rId5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https://pubmed.ncbi.nlm.nih.gov/19050618/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Aton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i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Karungu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Waruhiu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Zohaib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Obanda, V.,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clex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mosquitoes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Kenya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China. Viruses. 2018 Jan [acesso em 2020 Jan 05];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30. Disponível em: </w:t>
      </w:r>
      <w:hyperlink r:id="rId5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https://pubmed.ncbi.nlm.nih.gov/29329230/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Azhar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E.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Raoult, D., et al. Kaumoebavirus, a New virus that clusters with Faustoviruses and Asfarviridae. Viruses.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Jan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05]; 8(11). </w:t>
      </w: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Disponível em: </w:t>
      </w:r>
      <w:hyperlink r:id="rId5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https://www.researchgate.net/publication/309488383_viruses_Kaumoebavirus_a_New_Virus_That_Clusters_with_Faustoviruses_and_Asfarviridae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Arantes, T. S., Silva, L. C. F., 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La Scola,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Faustoviruses: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Megavirales Family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05]; 6:1256. Disponível em: </w:t>
      </w:r>
      <w:hyperlink r:id="rId5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https://www.ncbi.nlm.nih.gov/pmc/articles/PMC4742530/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PVM,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Niemeyer Virus: A new mimivirus Group A isolate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harboring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set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duplicated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aminoacyl-RNA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synthetase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Nov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11]. Disponível em: </w:t>
      </w:r>
      <w:hyperlink r:id="rId5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https://www.ncbi.nlm.nih.gov/pmc/articles/PMC4639698/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Yoosuf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Shabalina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Robert, C., et al. Related Giant Viruses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Locations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Differente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Habitats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Acanthamoeba Polyphaga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moumouvirus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that is close to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Genome. Biol.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2012 Dec [acesso em 2020 Jan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1324-30. Disponível em: </w:t>
      </w:r>
      <w:hyperlink r:id="rId5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https://www.ncbi.nlm.nih.gov/pmc/articles/PMC3542560/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Dornas, F. P., da Silva, L. C. F., Rodrigues, R. A. L., Oliveira, G. P., Cortines, J.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major capsid gene and its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distinct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pattern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splicing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2018 Jan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Jan 11]; 92(2)e01782-17. Disponível em: </w:t>
      </w:r>
      <w:hyperlink r:id="rId5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https://pubmed.ncbi.nlm.nih.gov/29118120/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Boughalmi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Colson, P., Aherfi, S., Raoult, D. &amp; La Scola, B.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Marseilleviruse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Diptera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Syrphidae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Eristalis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tenax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[acesso em 2020 Jan 11]; 56(6):386-94. Disponível em: </w:t>
      </w:r>
      <w:hyperlink r:id="rId6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https://www.researchgate.net/publication/258043378_First_Isolation_of_a_Marseillevirus_in_the_Diptera_Syrphidae_Eristalis_tenax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Espinosa, L., et al. Giant Marseillevirus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role of amoebae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chimeric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2009 Dec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106(51):21848-53. Disponível em: </w:t>
      </w:r>
      <w:hyperlink r:id="rId6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https://pubmed.ncbi.nlm.nih.gov/20007369/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Azza,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Klose,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Campocasso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shoes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dramatc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reduction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after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intraamoebal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Jun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108(25):10296-301. Disponível em: </w:t>
      </w:r>
      <w:hyperlink r:id="rId6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https://www.ncbi.nlm.nih.gov/pmc/articles/PMC3121840/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Brinkman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N.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Villegas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Garland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Keely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P.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Reducing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Inherent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Biases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Introduced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Municipal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Wastewater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One. 2018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13(4):e0195350. Disponível em: </w:t>
      </w:r>
      <w:hyperlink r:id="rId6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https://pubmed.ncbi.nlm.nih.gov/29614100/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Brownm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Cursons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T. &amp; Keys, E. A. Amoebae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water.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1982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01]; 44(2):491-3. Disponível em: </w:t>
      </w:r>
      <w:hyperlink r:id="rId6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https://www.ncbi.nlm.nih.gov/pmc/articles/PMC242036/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Campos, R.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V., Assis, F. L., Aguiar, E. R. G. R., Silva, L. C.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Albarnaz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et al. Samba virus: a novel mimivirus from a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forest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Amazon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Virology. 2014 May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Vol.11;85. Disponível em: </w:t>
      </w:r>
      <w:hyperlink r:id="rId6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https://virologyj.biomedcentral.com/articles/10.1186/1743-422X-11-95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Chrisman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C.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Alvarez,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Casadevall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Phagocytosis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Cryptococcus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neoformans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by,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Nonlytic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from, Acanthamoeba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castellanii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2010 Jul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76(18):6056-62. Disponível em: </w:t>
      </w:r>
      <w:hyperlink r:id="rId6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https://www.ncbi.nlm.nih.gov/pmc/articles/PMC2937486/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Fancello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Gimenez,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Armougom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Evidence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Humans.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May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07]; 57(3):191-200. Disponível em: </w:t>
      </w:r>
      <w:hyperlink r:id="rId6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https://pubmed.ncbi.nlm.nih.gov/23664726/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Yoosuf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La Scola, B. &amp; Raoult, D. “Marseilleviridae”, a new family of giant viruses infecting amoebae.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158(4):915-20. Disponível em: </w:t>
      </w:r>
      <w:hyperlink r:id="rId6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https://pubmed.ncbi.nlm.nih.gov/23188494/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Caetano-Anollés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&amp; Raoult, D. Mimivirus: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leading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way in the Discovery of giant viruses of amoebae. Nature. 2017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Feb 14]; 15, 243-54. Disponível em: </w:t>
      </w:r>
      <w:hyperlink r:id="rId6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https://www.nature.com/articles/nrmicro.2016.197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Aherfi, S., La Scola, B. &amp; Raoult, D. The role of giant viruses of amoebas in humans. Science. 2016 Jun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Vol.31, pp. 199-208. Disponível em: </w:t>
      </w:r>
      <w:hyperlink r:id="rId7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https://www.sciencedirect.com/science/article/abs/pii/S1369527416300479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P., La Scola, B. &amp; Raoult, D. Giant viruses of amoebae: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research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paradigm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Annual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Review of Virology.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14]; Vol.4, pp. 61-85. Disponível em: </w:t>
      </w:r>
      <w:hyperlink r:id="rId7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https://www.annualreviews.org/doi/full/10.1146/annurev-virology-101416-041816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Clouthier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Anderson,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Kurath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Breyta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R. Molecular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systematics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sturgeon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nucleocytoplasmic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large DNA viruses. Science. 2018 Nov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Vol.128, pp. 26-37. Disponível em: </w:t>
      </w:r>
      <w:hyperlink r:id="rId7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https://www.sciencedirect.com/science/article/abs/pii/S1055790318300861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lastRenderedPageBreak/>
        <w:t>Dare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R.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Chittaganpitch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Erdman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Screening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Pneumonia Patients for Mimivirus. EID. J. 2018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Vol.14;3. Disponível em: </w:t>
      </w:r>
      <w:hyperlink r:id="rId7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https://wwwnc.cdc.gov/eid/article/14/3/07-1027_article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Deeg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E.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Suttle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Kinetoplastid-Infecting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Bodo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Saltans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Virus(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BsV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),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Window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most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abundant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Elife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7:e33014. Disponível em: </w:t>
      </w:r>
      <w:hyperlink r:id="rId7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https://pubmed.ncbi.nlm.nih.gov/29582753/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Question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Existence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Satellites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Nev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2012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Feb 26]; 10(3):234. Disponível em: </w:t>
      </w:r>
      <w:hyperlink r:id="rId7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https://pubmed.ncbi.nlm.nih.gov/22337169/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Dornas, F. P., Assis, F. L., Aherfi, S., Arantes, T., Abrahão, J. S., Colson, P.,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Marseillevirus is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Founding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family Marseilleviridae. Viruses. 2016 Mar [acesso em 2020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26]; 8(3):76. Disponível em: </w:t>
      </w:r>
      <w:hyperlink r:id="rId7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https://www.ncbi.nlm.nih.gov/pmc/articles/PMC4810266/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Dos Santos, R. N., Campos, F. S., de Albuquerque, N. R.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Finoketti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Côrrea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Cano-Ortiz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A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marseillevirus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isolated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Southern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Limnoperna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fortunei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6:35237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7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https://www.ncbi.nlm.nih.gov/pmc/articles/PMC5064363/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Dos Santos Silva, L.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Arantes, T. S., Andrade, K. R., Rodrigues, R. A.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de Freitas, G. M. A.,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positivity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inanimate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surface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 hospital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respiratory-isolation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facility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2015 May [acesso em 2020 May 04]; Vol. 66, pp.62-5. Disponível em: </w:t>
      </w:r>
      <w:hyperlink r:id="rId7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https://www.sciencedirect.com/science/article/abs/pii/S1386653215000864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Fisher, M. G., Allen, M.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Wilson, W. H.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Suttle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A. Giant Virus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remarkable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genes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infects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marine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zooplankton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PNAS. 2010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04]. Disponível em: </w:t>
      </w:r>
      <w:hyperlink r:id="rId7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https://www.pnas.org/content/pnas/107/45/19508.full.pdf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Sirkis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Milrot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Mutsafi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Bem-Dor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Savidor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Complexity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Dynamic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Nature of Mimivirus replication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Virology. 2016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90(21):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JVI.01319-16. Disponível em: </w:t>
      </w:r>
      <w:hyperlink r:id="rId8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https://www.researchgate.net/publication/307550673_Efficiency_in_Complexity_Composition_and_Dynamic_Nature_of_Mimivirus_Replication_Factories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Iyer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Aravind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Koonin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V.. Common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Four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Families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Large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2001 Dec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75(23):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11720-34. Disponível em: </w:t>
      </w:r>
      <w:hyperlink r:id="rId8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https://www.ncbi.nlm.nih.gov/pmc/articles/PMC114758/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Claverie, J. M. &amp; Legendre, M..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Giant Viruses: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unique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mixture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Termination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2012 Dec [acesso em 2020 May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8(12):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e1003122. Disponível em: </w:t>
      </w:r>
      <w:hyperlink r:id="rId8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https://www.ncbi.nlm.nih.gov/pmc/articles/PMC3521657/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Kerepesi C,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Giant Viruses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Kutch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Dec [acesso em 2020 May 08]. Disponível em: </w:t>
      </w:r>
      <w:hyperlink r:id="rId8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https://link.springer.com/article/10.1007/s00705-015-2720-8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Kerepesi, C.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Groulmusz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V.. The “Giant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finder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abundance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valleys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Archives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Virology. 2017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08]; 162,1671-6. Disponível em: </w:t>
      </w:r>
      <w:hyperlink r:id="rId8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https://link.springer.com/article/10.1007/s00705-017-3286-4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Khalil, J. Y. N., Robert, S., Reteno, D. G.,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High-Throughput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Liquid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Automated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Cytometry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Fluorescence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Jan [acesso em 2020 May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7:26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8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https://www.ncbi.nlm.nih.gov/pmc/articles/PMC4731542/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Kuznetsov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G., Klose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Rossmann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McPherson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Morphogenesis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and its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atomic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force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microscopy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study of infected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87(20):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11200-13. Disponível em: </w:t>
      </w:r>
      <w:hyperlink r:id="rId8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https://www.ncbi.nlm.nih.gov/pmc/articles/PMC3807284/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Slimani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 Amoebae as Battlefields for Bacteria, Giant Viruses,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87(8):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4783-5. Disponível em: </w:t>
      </w:r>
      <w:hyperlink r:id="rId8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https://www.ncbi.nlm.nih.gov/pmc/articles/PMC3624401/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et al.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unique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parasite of the giant mimivirus. Nature.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455,100-4. Disponível em: </w:t>
      </w:r>
      <w:hyperlink r:id="rId8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https://www.nature.com/articles/nature07218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Campocasso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N’Dong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et al. Tentativa Characterization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 by MALDI-TOF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Spectrometry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53(5):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344-53. Disponível em: </w:t>
      </w:r>
      <w:hyperlink r:id="rId8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https://pubmed.ncbi.nlm.nih.gov/20551686/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Santini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Rico,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&amp;Claverie, J.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Breaking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1000-gene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ultra-deep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transcriptome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2011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21]; 8:99. Disponível em: </w:t>
      </w:r>
      <w:hyperlink r:id="rId9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https://www.ncbi.nlm.nih.gov/pmc/articles/PMC3058096/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Fabre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Poirot, O.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Alempic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Family. Nat.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Jun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9(1):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2285. Disponível em: </w:t>
      </w:r>
      <w:hyperlink r:id="rId9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https://pubmed.ncbi.nlm.nih.gov/29891839/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 xml:space="preserve">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Alempic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M., Philippe,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Lartigue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Jeudy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S., Poirot, O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Illustrates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Processes at Work in the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2019 Mar [acesso em 2020 May 21];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;10:430. Disponível em: </w:t>
      </w:r>
      <w:hyperlink r:id="rId9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https://pubmed.ncbi.nlm.nih.gov/30906288/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Maruri-Avidal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Weisberg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Participation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L2 Protein in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Formation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Crescent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Membranes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Immature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Virions.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2011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85(6):2504-11. Disponível em: </w:t>
      </w:r>
      <w:hyperlink r:id="rId9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https://www.ncbi.nlm.nih.gov/pmc/articles/PMC3067936/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Mercer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Helenius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Uses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Macropinocytosis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Apoptotic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Mimicry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Enter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 Vol. 320, Issue 5875, pp. 531-5. Disponível em: </w:t>
      </w:r>
      <w:hyperlink r:id="rId9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https://science.sciencemag.org/content/320/5875/531.full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Mihara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Koyano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Hingamp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Grimsley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Taxon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Richness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“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Exceeds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Bacteria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Archaea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the Ocean.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Microbes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May [acesso em 2020 May 28]; 33(2). Disponível em: </w:t>
      </w:r>
      <w:hyperlink r:id="rId9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https://www.researchgate.net/publication/325355399_Taxon_Richness_of_Megaviridae_Exceeds_those_of_Bacteria_and_Archaea_in_the_Ocean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Mutsafi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Zauberman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Sabanay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I.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Minsky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Vaccina-like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cytoplasmic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replication of the giant mimivirus.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2010 Mar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107(13):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5978-82. Disponível em: </w:t>
      </w:r>
      <w:hyperlink r:id="rId9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https://www.ncbi.nlm.nih.gov/pmc/articles/PMC2851855/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Philippe, N., 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Doutre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G., Coute,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Poirot, O.,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Lescot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Amoeba viruses with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up to 2.5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Reaching that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 Jul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Vol.341, Issue 6143, pp. 281-6. Disponível em: </w:t>
      </w:r>
      <w:hyperlink r:id="rId9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https://science.sciencemag.org/content/341/6143/281.full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Audic, S., Robert,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Renesto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Ogata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et al. The 1.2-megabase Genome Sequence of Mimivirus. Science. 2004 Nov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19;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306(5700):1344-50. Disponível em: </w:t>
      </w:r>
      <w:hyperlink r:id="rId9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https://pubmed.ncbi.nlm.nih.gov/15486256/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K.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Muench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 A simple method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estimating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fifty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endpoints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A,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erican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Hygiene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1938 May [acesso em 2020 Jun 04];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27(3):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493-7. Disponível em: </w:t>
      </w:r>
      <w:hyperlink r:id="rId9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https://eurekamag.com/research/029/788/029788278.php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Rodrigues. R. A.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L.,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>dos Santos, L. K. S., Dornas, F. P., Oliveira, D. B. de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Magalhães, T. F. F., Santos, D. A., et al.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Fibrils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viral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attachment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the microbial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wolrd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glycoside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2015 Dec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;89(23):11812-9. Disponível em: </w:t>
      </w:r>
      <w:hyperlink r:id="rId10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https://www.ncbi.nlm.nih.gov/pmc/articles/PMC4645322/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Royles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Amesbury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J., Roland, T. P., Jones, G. D.,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Convey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Griffths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Moss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stable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isotopes(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carbon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-13,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-18)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testate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amoebae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inputs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microclimate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latitudinal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gradient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Peninsula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Oecologia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2016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181:931-45. Disponível em: </w:t>
      </w:r>
      <w:hyperlink r:id="rId10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https://www.ncbi.nlm.nih.gov/pmc/articles/PMC4912596/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Saadi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Colson, P., Cherif, J.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Beji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Boughalmi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et al.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 in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Pneumonia.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Infectious.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Vol.57, Issue,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pp.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E127-e34. Disponível em: </w:t>
      </w:r>
      <w:hyperlink r:id="rId10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https://academic.oup.com/cid/article/57/4/e127/350247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Zoller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Pressmar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Richard G. &amp; Michael, R. 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Extraordinary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Endocytobiont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Acanthamoeba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Sp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Isolated from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Res. 2008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102(5):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945-50. Disponível em: </w:t>
      </w:r>
      <w:hyperlink r:id="rId10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https://pubmed.ncbi.nlm.nih.gov/18210154/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Shulz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Ivanova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N. N., Ortega, D. R., Lee, T.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Vierheilig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et al. Giant viruses with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expanded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complement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system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components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Science.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May 28]; Vol. 356, Issue 6333, pp.82-5. Disponível em: </w:t>
      </w:r>
      <w:hyperlink r:id="rId10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https://science.sciencemag.org/content/356/6333/82.full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Schulz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Alteio,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Goudeau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Ryan, E.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Malmstrom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Hidden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diversity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Nutere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2018 Nov [acesso em 2020 May 28];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;4881. Disponível em: </w:t>
      </w:r>
      <w:hyperlink r:id="rId10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https://www.nature.com/articles/s41467-018-07335-2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V., Colson, P., Chabrol, O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Pontarotti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Welcome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at the ‘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TRUC’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club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2015 May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6:423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0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https://www.ncbi.nlm.nih.gov/pmc/articles/PMC4435241/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Scheid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P. Free-living amoebae as human parasites and hosts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pathogenic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MDPI.  2018 Jul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692.  Disponível em: </w:t>
      </w:r>
      <w:hyperlink r:id="rId10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https://www.mdpi.com/2504-3900/2/11/692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Suzan-Monti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Lina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Espinosa, L. &amp; Raoult, 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Ultrastructural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Characterization of the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volcano-like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factory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Acanthamoeba Polyphaga mimivirus.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One.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2007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01]; 2(3):e328. Disponível em: </w:t>
      </w:r>
      <w:hyperlink r:id="rId10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https://www.ncbi.nlm.nih.gov/pmc/articles/PMC1828621/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Yoshikawa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Blanc-Mathieu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Kayama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Y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Mochizuki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Murata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K.,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Medusavirus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novel large DNA virus discovered from hot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water. Liberal.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. 2019 Jan [acesso em 2020 Jun 01]; 10.1128/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JVI.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02130-18. Disponível em: </w:t>
      </w:r>
      <w:hyperlink r:id="rId10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https://tus.elsevierpure.com/en/publications/medusavirus-a-novel-large-dna-virus-discovered-from-hot-spring-wa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lastRenderedPageBreak/>
        <w:t>Soto-arredondo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K.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Flores-villaviceno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 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Serrano-Luna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Shibayama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Sabanero-López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Biochemical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cellular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regulating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Acanthamoeba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Castellanii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adherence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to host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2014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141(4):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531-41. Disponível em: </w:t>
      </w:r>
      <w:hyperlink r:id="rId11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https://pubag.nal.usda.gov/catalog/6550192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Xiao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Kuznetsov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 G., Sun,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Hafenstein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Kostyuchenko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 A.,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Chipman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Structural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giant mimivirus.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e1000092. 2009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01]. Disponível em: </w:t>
      </w:r>
      <w:hyperlink r:id="rId11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https://www.ncbi.nlm.nih.gov/pmc/articles/PMC2671561/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Suárez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Welsch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Chlanda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Hagen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W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Hoppe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Kolovou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Open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membranes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are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precursors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assembly of large DNA viruses. Cell. Microbiol. 2013 Jul [acesso em 2020 Jun 01];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15(11):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1883-95. Disponível em: </w:t>
      </w:r>
      <w:hyperlink r:id="rId11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https://www.ncbi.nlm.nih.gov/pmc/articles/PMC4189181/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Takamura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Watanabe, K.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Akutsu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O. Development Of a Quantitative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Validation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Method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forensic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investigation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Spermatozoa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Using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Fluorescence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Staining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Kit (SPERM HY-LITER™ EXPRESS). Int. J. Legal. Med. 2016 Nov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130(6):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1421-9.  Disponível em: </w:t>
      </w:r>
      <w:hyperlink r:id="rId11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https://pubmed.ncbi.nlm.nih.gov/27184658/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E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Hasni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I., Michelle,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Raoulr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D.,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Orpheovirus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IHUMI-LCC2: A new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giant viruses. Front. Microbiol. 2018 Jun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8:2643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https://www.ncbi.nlm.nih.gov/pmc/articles/PMC5786535/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Arslan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Legendre,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Seltzer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Abergel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&amp; Claverie, J. M..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larger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hightlights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fundamental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Megaviridae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PNAS.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108(42):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17486-91. Disponível em: </w:t>
      </w:r>
      <w:hyperlink r:id="rId11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https://www.pnas.org/content/108/42/17486</w:t>
        </w:r>
      </w:hyperlink>
      <w:r w:rsidRPr="0043134F">
        <w:rPr>
          <w:rFonts w:ascii="Times New Roman" w:hAnsi="Times New Roman" w:cs="Times New Roman"/>
          <w:sz w:val="20"/>
          <w:szCs w:val="20"/>
        </w:rPr>
        <w:t>.</w:t>
      </w:r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Rolland,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Louazani, A. C., Aherfi, S., Francis, R., Rodrigues R., et al. Discovery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Further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 at the IHU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Mediterranee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infection that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modified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perception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virosphere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Eur. PMC.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2019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11(4). Disponível em: </w:t>
      </w:r>
      <w:hyperlink r:id="rId11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https://europepmc.org/article/med/30935049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W.,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Zhou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J., Liu,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Yongxin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Y., Pan, Y., Yan, S., et al. Four novel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discovered from Yellowstone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metagenomes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Rep. 2015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5:15131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https://www.researchgate.net/publication/283277289_Four_novel_algal_virus_genomes_discovered_from_Yellowstone_Lake_metagenomes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Wolf, Y.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Koovin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V.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giant viruses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smaller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DNA viruses not from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cellular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life. Virology. 2014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466-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7:38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-52. Disponível em: </w:t>
      </w:r>
      <w:hyperlink r:id="rId11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https://pubmed.ncbi.nlm.nih.gov/25042053/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 S.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Dornas, F. P., Silva, L. C. F., Almeida, G. M.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V. M., Colson, P. et al. Acanthamoeba Polyphaga Mimivirus and Other Giant viruses: Na Open Field to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Outstanding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J. 2014 Jun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11:120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1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https://pubmed.ncbi.nlm.nih.gov/24976356/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Abrahão,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43134F">
        <w:rPr>
          <w:rFonts w:ascii="Times New Roman" w:hAnsi="Times New Roman" w:cs="Times New Roman"/>
          <w:sz w:val="20"/>
          <w:szCs w:val="20"/>
        </w:rPr>
        <w:t>J.S.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Araújo, R., Colson, P. &amp; La Scola, B.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Translation-Related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Gene set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Boosts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Debates Around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Mimivirus. </w:t>
      </w:r>
      <w:proofErr w:type="spellStart"/>
      <w:proofErr w:type="gramStart"/>
      <w:r w:rsidRPr="0043134F">
        <w:rPr>
          <w:rFonts w:ascii="Times New Roman" w:hAnsi="Times New Roman" w:cs="Times New Roman"/>
          <w:sz w:val="20"/>
          <w:szCs w:val="20"/>
        </w:rPr>
        <w:t>PLoS</w:t>
      </w:r>
      <w:proofErr w:type="spellEnd"/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Genet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Fub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08];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e1006532. Disponível em: </w:t>
      </w:r>
      <w:hyperlink r:id="rId12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https://pubmed.ncbi.nlm.nih.gov/28207761/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Yau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Lauro, F.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DeMaere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M. Z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Brown, M. V., Thomas, T.,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Raftery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J.,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Virophage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control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antarctic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host-virus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dynamics.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2011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108(5):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6163-8. Disponível em: </w:t>
      </w:r>
      <w:hyperlink r:id="rId12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https://www.ncbi.nlm.nih.gov/pmc/articles/PMC3076838/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Aherfi,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, Andreani, J.,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Oumessoum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Dornas, F. P., Andrade, A. C. D. S. P., et al. A large Open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a Small Core Genome for Giant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Pandoraviruses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2018 Jul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9:1486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2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https://pubmed.ncbi.nlm.nih.gov/30042742/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Andrade, K. R.,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Boratto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P. P., Rodrigues, F. P., Silva, L. C.,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Pilotto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Oysters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as hot spots for mimivirus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Eur. PMC. 2014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160(2):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477-82. Disponível em: </w:t>
      </w:r>
      <w:hyperlink r:id="rId12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https://europepmc.org/article/med/25344898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Colson, P. &amp; Raoult, D. Gene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amoeba-associated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Intervirology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2010 Jun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53:330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-43. Disponível em: </w:t>
      </w:r>
      <w:hyperlink r:id="rId12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https://www.karger.com/Article/PDF/312918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Assis, F.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Bajrai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Abrahão, J.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Kroon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 G., Dornas, F. P., Andrade, K. R.,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Pan-Genome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Brazilian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Lineage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Amoebal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Mimiviruses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Viruses. 2016 Jun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7(7):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3483-99. Disponível em: </w:t>
      </w:r>
      <w:hyperlink r:id="rId12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https://www.ncbi.nlm.nih.gov/pmc/articles/PMC4517111/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Oliveira, G. P., de Aquino, I. L. M., Luiz, A. P. M. F. &amp; Abrahão, J. 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Putative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Promoter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Motif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Reinforce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Evolutionary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Faustovirus, Kaumoebavirus and Asfarvirus. Front. Microbiol. 2018 May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9:1041. Disponível em: </w:t>
      </w:r>
      <w:hyperlink r:id="rId12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https://www.ncbi.nlm.nih.gov/pubmed/?term=29875752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Louazani, A. C.,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Ouahache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Aherfi, S.,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Baptiste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Levasseur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A., et al. Genome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Sequences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Faustovirus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STI and LC9, Isolated from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South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France. Genome.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Announc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Jul [acesso em 2020 Jun 10];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5(28):e00613-7. Disponível em: </w:t>
      </w:r>
      <w:hyperlink r:id="rId12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https://www.ncbi.nlm.nih.gov/pubmed/?term=28705976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lastRenderedPageBreak/>
        <w:t>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Khalil, J. Y.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Sevvana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Di Pinto,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Bitam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et al.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Pacmanvirus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a New Giant Icosahedral Virus at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Crossroads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between Asfarviridae and Faustoviruses.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2017 Jun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26;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91(14):e00212-7. Disponível em: </w:t>
      </w:r>
      <w:hyperlink r:id="rId12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https://www.ncbi.nlm.nih.gov/pubmed/?term=28446673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Kahlil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J. Y. B., Andreani, J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Raoult, D. &amp; La Scola, B. A rapid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strategy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faustoviruses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sampes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vermamoeba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vermiformis. J. Vis. Exp. 2016 Jun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;(112):54104. Disponível em: </w:t>
      </w:r>
      <w:hyperlink r:id="rId129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https://www.ncbi.nlm.nih.gov/pubmed/?term=27341059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Kahlil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Y. B., Andreani, J.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Updating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Strategies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discovering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viruses.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Opin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2016 Jun [acesso em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2020 Jun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11]; 31:80-7. Disponível em: </w:t>
      </w:r>
      <w:hyperlink r:id="rId130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https://www.ncbi.nlm.nih.gov/pubmed/?term=27039269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Benamar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S., Reteno D. G.,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Bandaly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V.,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Labas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La Scola, B. Faustoviruses: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Genomics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new megavirales family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Front. Microbiol. 2016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Feb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5;7;3. Disponível em: </w:t>
      </w:r>
      <w:hyperlink r:id="rId131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https://www.ncbi.nlm.nih.gov/pubmed/?term=26903952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Van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Etten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L., Lane, L. C.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Meints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R. H. Viruses and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viruslike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particles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eukaryotic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algae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Microbiol. Rev. 1991 Dec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55(4):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586-620. Disponível em: </w:t>
      </w:r>
      <w:hyperlink r:id="rId132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https://pubmed.ncbi.nlm.nih.gov/1779928/?from_single_result=1779928&amp;show_create_notification_links=False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Boyer,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Yutin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N.,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Barrassi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Fournous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G., Espinosa, L., et al. Giant Marseillevirus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highlights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role of amoebae as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melting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pot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emergence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chimeric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microorganisms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Proc.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Natl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Acad.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U.S.A.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2009 Dec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106(51):21848-53. Disponível em: </w:t>
      </w:r>
      <w:hyperlink r:id="rId133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https://pubmed.ncbi.nlm.nih.gov/20007369/?from_single_result=20007369&amp;show_create_notification_links=False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>Arantes, T. S., Rodrigues, R. A. L., Dos Santos Silva, L. K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Oliveira, G. P., De Souza, H. L., Khalil, J. Y. B.,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al. The large Marseillevirus explores different entry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pathways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forming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giant infectious vesicles.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2016 May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12;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90(11):5246-55. Disponível em: </w:t>
      </w:r>
      <w:hyperlink r:id="rId134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https://pubmed.ncbi.nlm.nih.gov/26984730/?from_single_result=26984730&amp;show_create_notification_links=False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Pagnier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I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Valles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C., Raoult, D. &amp; La Scola, 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Vermamoeba vermiformis and associated bacteria in hospital water.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Isolation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Vermamoeba vermiformis and associated bacteria in hospital water. Microb.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Pathog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2015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80;14-20. Disponível em: </w:t>
      </w:r>
      <w:hyperlink r:id="rId135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https://pubmed.ncbi.nlm.nih.gov/?term=Pagnier+I&amp;cauthor_id=25697664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Adebkhojasteh, H.,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Niyyati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Rahimi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Heidari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Farnia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S.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Rezaeian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M.. First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of Hartmannella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keratitis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Cosmetic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Soft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Lens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Wearer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in Iran. Iran. J.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Parasitol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2013 Jul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Jul;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8(3):481-5. Disponível em: </w:t>
      </w:r>
      <w:hyperlink r:id="rId136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https://pubmed.ncbi.nlm.nih.gov/24454444/?from_single_result=24454444&amp;show_create_notification_links=False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La Scola, B.,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Marrie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T. 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Auffray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J. P. &amp; Raoult, D. Mimivírus in pneumonia patients. Emerg. Infect.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2005 Mar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11(3):449-52. Disponível em: </w:t>
      </w:r>
      <w:hyperlink r:id="rId137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https://pubmed.ncbi.nlm.nih.gov/15757563/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134F">
        <w:rPr>
          <w:rFonts w:ascii="Times New Roman" w:hAnsi="Times New Roman" w:cs="Times New Roman"/>
          <w:sz w:val="20"/>
          <w:szCs w:val="20"/>
        </w:rPr>
        <w:t xml:space="preserve">Popgeorgiev, N., Temmam, S., Raoult,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D.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Desnues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, C.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Describing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silent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human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virome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with na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emphasis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on giant viruses. 2013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[acesso em 2020 Jun 11]; 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2013;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56(6):395-412. Disponível em: </w:t>
      </w:r>
      <w:hyperlink r:id="rId138" w:history="1">
        <w:r w:rsidRPr="0043134F">
          <w:rPr>
            <w:rStyle w:val="Hyperlink"/>
            <w:rFonts w:ascii="Times New Roman" w:hAnsi="Times New Roman" w:cs="Times New Roman"/>
            <w:sz w:val="20"/>
            <w:szCs w:val="20"/>
          </w:rPr>
          <w:t>https://pubmed.ncbi.nlm.nih.gov/24157886/</w:t>
        </w:r>
      </w:hyperlink>
    </w:p>
    <w:p w:rsidR="005368A9" w:rsidRPr="0043134F" w:rsidRDefault="005368A9" w:rsidP="0043134F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Fields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BN</w:t>
      </w:r>
      <w:proofErr w:type="gramStart"/>
      <w:r w:rsidRPr="0043134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Knipe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DM.,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Howley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PM.,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Chanock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RM.,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Melnick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JL.,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Monath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TP.,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Roizman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B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Stratus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SE.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Fields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Virology. 5th ed.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Fhiladelphia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Wolters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Kluwer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Health/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Lippincott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 xml:space="preserve"> Williams &amp; </w:t>
      </w:r>
      <w:proofErr w:type="spellStart"/>
      <w:r w:rsidRPr="0043134F">
        <w:rPr>
          <w:rFonts w:ascii="Times New Roman" w:hAnsi="Times New Roman" w:cs="Times New Roman"/>
          <w:sz w:val="20"/>
          <w:szCs w:val="20"/>
        </w:rPr>
        <w:t>Wikins</w:t>
      </w:r>
      <w:proofErr w:type="spellEnd"/>
      <w:r w:rsidRPr="0043134F">
        <w:rPr>
          <w:rFonts w:ascii="Times New Roman" w:hAnsi="Times New Roman" w:cs="Times New Roman"/>
          <w:sz w:val="20"/>
          <w:szCs w:val="20"/>
        </w:rPr>
        <w:t>, 2007.</w:t>
      </w:r>
    </w:p>
    <w:p w:rsidR="0022471E" w:rsidRPr="009F1A54" w:rsidRDefault="0022471E" w:rsidP="0043134F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sectPr w:rsidR="0022471E" w:rsidRPr="009F1A54" w:rsidSect="009F1A5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3D" w:rsidRDefault="0037553D" w:rsidP="00140F81">
      <w:pPr>
        <w:spacing w:after="0" w:line="240" w:lineRule="auto"/>
      </w:pPr>
      <w:r>
        <w:separator/>
      </w:r>
    </w:p>
  </w:endnote>
  <w:endnote w:type="continuationSeparator" w:id="0">
    <w:p w:rsidR="0037553D" w:rsidRDefault="0037553D" w:rsidP="0014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24157"/>
      <w:docPartObj>
        <w:docPartGallery w:val="Page Numbers (Bottom of Page)"/>
        <w:docPartUnique/>
      </w:docPartObj>
    </w:sdtPr>
    <w:sdtContent>
      <w:p w:rsidR="00786E27" w:rsidRDefault="00786E27">
        <w:pPr>
          <w:pStyle w:val="Rodap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86E27" w:rsidRDefault="00786E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3D" w:rsidRDefault="0037553D" w:rsidP="00140F81">
      <w:pPr>
        <w:spacing w:after="0" w:line="240" w:lineRule="auto"/>
      </w:pPr>
      <w:r>
        <w:separator/>
      </w:r>
    </w:p>
  </w:footnote>
  <w:footnote w:type="continuationSeparator" w:id="0">
    <w:p w:rsidR="0037553D" w:rsidRDefault="0037553D" w:rsidP="0014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535"/>
    <w:multiLevelType w:val="hybridMultilevel"/>
    <w:tmpl w:val="55C82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F346A"/>
    <w:multiLevelType w:val="hybridMultilevel"/>
    <w:tmpl w:val="23EED1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03C9E"/>
    <w:multiLevelType w:val="hybridMultilevel"/>
    <w:tmpl w:val="33F47250"/>
    <w:lvl w:ilvl="0" w:tplc="8F32F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E49"/>
    <w:rsid w:val="00001EB0"/>
    <w:rsid w:val="00006066"/>
    <w:rsid w:val="00033F6A"/>
    <w:rsid w:val="00040B31"/>
    <w:rsid w:val="000518D7"/>
    <w:rsid w:val="00055AF6"/>
    <w:rsid w:val="00083940"/>
    <w:rsid w:val="000854D1"/>
    <w:rsid w:val="000A1438"/>
    <w:rsid w:val="000B46E9"/>
    <w:rsid w:val="000B73AC"/>
    <w:rsid w:val="000C72A5"/>
    <w:rsid w:val="000D541D"/>
    <w:rsid w:val="000D7E23"/>
    <w:rsid w:val="000E4200"/>
    <w:rsid w:val="000F2D7F"/>
    <w:rsid w:val="00110206"/>
    <w:rsid w:val="00114B6E"/>
    <w:rsid w:val="00120C91"/>
    <w:rsid w:val="0012459F"/>
    <w:rsid w:val="0012757C"/>
    <w:rsid w:val="001330C8"/>
    <w:rsid w:val="00140F81"/>
    <w:rsid w:val="00142D67"/>
    <w:rsid w:val="00143E7A"/>
    <w:rsid w:val="00152E20"/>
    <w:rsid w:val="00152EB6"/>
    <w:rsid w:val="001A3C79"/>
    <w:rsid w:val="001B03CE"/>
    <w:rsid w:val="001C48BA"/>
    <w:rsid w:val="001D1600"/>
    <w:rsid w:val="001E63BC"/>
    <w:rsid w:val="001F47B6"/>
    <w:rsid w:val="001F5FE7"/>
    <w:rsid w:val="00210FCD"/>
    <w:rsid w:val="00214016"/>
    <w:rsid w:val="002167EA"/>
    <w:rsid w:val="00217B9D"/>
    <w:rsid w:val="0022471E"/>
    <w:rsid w:val="002250B0"/>
    <w:rsid w:val="00235C92"/>
    <w:rsid w:val="00242396"/>
    <w:rsid w:val="00250586"/>
    <w:rsid w:val="00251AFF"/>
    <w:rsid w:val="002640B8"/>
    <w:rsid w:val="00265EDC"/>
    <w:rsid w:val="0027043A"/>
    <w:rsid w:val="00271F8E"/>
    <w:rsid w:val="002746D8"/>
    <w:rsid w:val="002775D1"/>
    <w:rsid w:val="00291D96"/>
    <w:rsid w:val="002A7F17"/>
    <w:rsid w:val="002B0974"/>
    <w:rsid w:val="002B2CA6"/>
    <w:rsid w:val="002B7A1D"/>
    <w:rsid w:val="002C2FD9"/>
    <w:rsid w:val="002E1346"/>
    <w:rsid w:val="002E704C"/>
    <w:rsid w:val="002F5F29"/>
    <w:rsid w:val="00322ABC"/>
    <w:rsid w:val="00325692"/>
    <w:rsid w:val="00333D8D"/>
    <w:rsid w:val="003525F1"/>
    <w:rsid w:val="0035570A"/>
    <w:rsid w:val="003569B1"/>
    <w:rsid w:val="00374294"/>
    <w:rsid w:val="00374307"/>
    <w:rsid w:val="0037553D"/>
    <w:rsid w:val="0038436B"/>
    <w:rsid w:val="003878B9"/>
    <w:rsid w:val="003B0EFB"/>
    <w:rsid w:val="003C3455"/>
    <w:rsid w:val="003F5182"/>
    <w:rsid w:val="00413E5C"/>
    <w:rsid w:val="00414720"/>
    <w:rsid w:val="00414E9C"/>
    <w:rsid w:val="0042031F"/>
    <w:rsid w:val="00420A55"/>
    <w:rsid w:val="0042617E"/>
    <w:rsid w:val="0043134F"/>
    <w:rsid w:val="004315FC"/>
    <w:rsid w:val="00431A4F"/>
    <w:rsid w:val="004527C5"/>
    <w:rsid w:val="004728E9"/>
    <w:rsid w:val="004A4435"/>
    <w:rsid w:val="004A6C1D"/>
    <w:rsid w:val="004A72B0"/>
    <w:rsid w:val="004E01B5"/>
    <w:rsid w:val="004F258E"/>
    <w:rsid w:val="005067BA"/>
    <w:rsid w:val="0053633D"/>
    <w:rsid w:val="005365A0"/>
    <w:rsid w:val="005368A9"/>
    <w:rsid w:val="00545E25"/>
    <w:rsid w:val="00570824"/>
    <w:rsid w:val="00571FB2"/>
    <w:rsid w:val="00577314"/>
    <w:rsid w:val="00577388"/>
    <w:rsid w:val="00586002"/>
    <w:rsid w:val="0058657E"/>
    <w:rsid w:val="005A3A93"/>
    <w:rsid w:val="005A4ACA"/>
    <w:rsid w:val="005C2E3A"/>
    <w:rsid w:val="005C79F8"/>
    <w:rsid w:val="005E0068"/>
    <w:rsid w:val="005E58B0"/>
    <w:rsid w:val="005F1C0D"/>
    <w:rsid w:val="005F3208"/>
    <w:rsid w:val="00604C55"/>
    <w:rsid w:val="00615A38"/>
    <w:rsid w:val="006221A3"/>
    <w:rsid w:val="00623F42"/>
    <w:rsid w:val="00626573"/>
    <w:rsid w:val="006469FA"/>
    <w:rsid w:val="006513F0"/>
    <w:rsid w:val="00656981"/>
    <w:rsid w:val="00661639"/>
    <w:rsid w:val="00672864"/>
    <w:rsid w:val="00677017"/>
    <w:rsid w:val="006829D2"/>
    <w:rsid w:val="0069308A"/>
    <w:rsid w:val="00694CFE"/>
    <w:rsid w:val="00697A61"/>
    <w:rsid w:val="006A000B"/>
    <w:rsid w:val="006A56E9"/>
    <w:rsid w:val="006A5B97"/>
    <w:rsid w:val="006A7189"/>
    <w:rsid w:val="006B1BBF"/>
    <w:rsid w:val="006B3F39"/>
    <w:rsid w:val="006D27B0"/>
    <w:rsid w:val="006D63DC"/>
    <w:rsid w:val="006D75C8"/>
    <w:rsid w:val="006D7FA6"/>
    <w:rsid w:val="006E7694"/>
    <w:rsid w:val="006F0FA8"/>
    <w:rsid w:val="006F155F"/>
    <w:rsid w:val="0070077F"/>
    <w:rsid w:val="0070255D"/>
    <w:rsid w:val="00713C87"/>
    <w:rsid w:val="00714471"/>
    <w:rsid w:val="0071748C"/>
    <w:rsid w:val="00741190"/>
    <w:rsid w:val="00757A8E"/>
    <w:rsid w:val="00762508"/>
    <w:rsid w:val="007857DA"/>
    <w:rsid w:val="00786E27"/>
    <w:rsid w:val="00791FC2"/>
    <w:rsid w:val="00793471"/>
    <w:rsid w:val="00793F73"/>
    <w:rsid w:val="007A182D"/>
    <w:rsid w:val="007A3A8C"/>
    <w:rsid w:val="007A444A"/>
    <w:rsid w:val="007A5F38"/>
    <w:rsid w:val="007B3C2D"/>
    <w:rsid w:val="007B54D2"/>
    <w:rsid w:val="007B5CD3"/>
    <w:rsid w:val="007C1759"/>
    <w:rsid w:val="007C606C"/>
    <w:rsid w:val="007D59A5"/>
    <w:rsid w:val="007E205C"/>
    <w:rsid w:val="007E25C3"/>
    <w:rsid w:val="007E5B82"/>
    <w:rsid w:val="007E77E8"/>
    <w:rsid w:val="007F67AE"/>
    <w:rsid w:val="00807F3A"/>
    <w:rsid w:val="00813668"/>
    <w:rsid w:val="00813BE4"/>
    <w:rsid w:val="00827995"/>
    <w:rsid w:val="00837DAF"/>
    <w:rsid w:val="00840AD6"/>
    <w:rsid w:val="00842912"/>
    <w:rsid w:val="00844DE0"/>
    <w:rsid w:val="00863BF5"/>
    <w:rsid w:val="0086759C"/>
    <w:rsid w:val="0086769E"/>
    <w:rsid w:val="00871670"/>
    <w:rsid w:val="008842FC"/>
    <w:rsid w:val="00884769"/>
    <w:rsid w:val="0089050E"/>
    <w:rsid w:val="008911B8"/>
    <w:rsid w:val="008953ED"/>
    <w:rsid w:val="008A5890"/>
    <w:rsid w:val="008A77CD"/>
    <w:rsid w:val="008B5455"/>
    <w:rsid w:val="008B74D1"/>
    <w:rsid w:val="008C1E22"/>
    <w:rsid w:val="008C39A9"/>
    <w:rsid w:val="008D28DB"/>
    <w:rsid w:val="008F34B9"/>
    <w:rsid w:val="00912437"/>
    <w:rsid w:val="0092235B"/>
    <w:rsid w:val="00936F9B"/>
    <w:rsid w:val="009431A4"/>
    <w:rsid w:val="00953509"/>
    <w:rsid w:val="009676E8"/>
    <w:rsid w:val="00971D1E"/>
    <w:rsid w:val="009822B4"/>
    <w:rsid w:val="00984E47"/>
    <w:rsid w:val="009A673D"/>
    <w:rsid w:val="009B124D"/>
    <w:rsid w:val="009B1A7B"/>
    <w:rsid w:val="009B2947"/>
    <w:rsid w:val="009B5501"/>
    <w:rsid w:val="009C0218"/>
    <w:rsid w:val="009C65C9"/>
    <w:rsid w:val="009E2CFA"/>
    <w:rsid w:val="009E479D"/>
    <w:rsid w:val="009E7FE0"/>
    <w:rsid w:val="009F03F0"/>
    <w:rsid w:val="009F1A54"/>
    <w:rsid w:val="00A15FF1"/>
    <w:rsid w:val="00A167DB"/>
    <w:rsid w:val="00A34964"/>
    <w:rsid w:val="00A429DB"/>
    <w:rsid w:val="00A42EAB"/>
    <w:rsid w:val="00A470FA"/>
    <w:rsid w:val="00A50F7E"/>
    <w:rsid w:val="00A75921"/>
    <w:rsid w:val="00A91BB9"/>
    <w:rsid w:val="00AB3E94"/>
    <w:rsid w:val="00AC7DB8"/>
    <w:rsid w:val="00AE159E"/>
    <w:rsid w:val="00AE5317"/>
    <w:rsid w:val="00AE5D7A"/>
    <w:rsid w:val="00AE71C9"/>
    <w:rsid w:val="00B0502B"/>
    <w:rsid w:val="00B06711"/>
    <w:rsid w:val="00B15C60"/>
    <w:rsid w:val="00B416AB"/>
    <w:rsid w:val="00B569DA"/>
    <w:rsid w:val="00B75E49"/>
    <w:rsid w:val="00B85FD5"/>
    <w:rsid w:val="00B9005F"/>
    <w:rsid w:val="00B9051F"/>
    <w:rsid w:val="00BA45FA"/>
    <w:rsid w:val="00BA4994"/>
    <w:rsid w:val="00BB78EA"/>
    <w:rsid w:val="00BE1565"/>
    <w:rsid w:val="00BE638E"/>
    <w:rsid w:val="00C04D9F"/>
    <w:rsid w:val="00C07F37"/>
    <w:rsid w:val="00C30ED2"/>
    <w:rsid w:val="00C35EEA"/>
    <w:rsid w:val="00C40074"/>
    <w:rsid w:val="00C45F2B"/>
    <w:rsid w:val="00C502DA"/>
    <w:rsid w:val="00C51AC0"/>
    <w:rsid w:val="00C52C95"/>
    <w:rsid w:val="00C63F18"/>
    <w:rsid w:val="00C72A15"/>
    <w:rsid w:val="00C740B5"/>
    <w:rsid w:val="00C76CF6"/>
    <w:rsid w:val="00C879E1"/>
    <w:rsid w:val="00C87FAD"/>
    <w:rsid w:val="00C96544"/>
    <w:rsid w:val="00CA6543"/>
    <w:rsid w:val="00CB3164"/>
    <w:rsid w:val="00CC0138"/>
    <w:rsid w:val="00CD2839"/>
    <w:rsid w:val="00CD4112"/>
    <w:rsid w:val="00CE2370"/>
    <w:rsid w:val="00CF0C9D"/>
    <w:rsid w:val="00CF3ABF"/>
    <w:rsid w:val="00CF524A"/>
    <w:rsid w:val="00CF7DF7"/>
    <w:rsid w:val="00D01AC0"/>
    <w:rsid w:val="00D01FB1"/>
    <w:rsid w:val="00D05AC3"/>
    <w:rsid w:val="00D105BC"/>
    <w:rsid w:val="00D3384C"/>
    <w:rsid w:val="00D4316D"/>
    <w:rsid w:val="00D6318A"/>
    <w:rsid w:val="00D66EB1"/>
    <w:rsid w:val="00D73E77"/>
    <w:rsid w:val="00D7502F"/>
    <w:rsid w:val="00D76635"/>
    <w:rsid w:val="00D852B5"/>
    <w:rsid w:val="00D90B86"/>
    <w:rsid w:val="00DA18C2"/>
    <w:rsid w:val="00DA2D2C"/>
    <w:rsid w:val="00DA75AE"/>
    <w:rsid w:val="00DB0352"/>
    <w:rsid w:val="00DB333C"/>
    <w:rsid w:val="00DC17B0"/>
    <w:rsid w:val="00DC3622"/>
    <w:rsid w:val="00E06424"/>
    <w:rsid w:val="00E11AEF"/>
    <w:rsid w:val="00E1224F"/>
    <w:rsid w:val="00E358D9"/>
    <w:rsid w:val="00E43E7B"/>
    <w:rsid w:val="00E67CA1"/>
    <w:rsid w:val="00E72592"/>
    <w:rsid w:val="00E72998"/>
    <w:rsid w:val="00E8071B"/>
    <w:rsid w:val="00E877B1"/>
    <w:rsid w:val="00E92514"/>
    <w:rsid w:val="00E92986"/>
    <w:rsid w:val="00E94275"/>
    <w:rsid w:val="00EA7795"/>
    <w:rsid w:val="00EB0B27"/>
    <w:rsid w:val="00EB768E"/>
    <w:rsid w:val="00EC4C60"/>
    <w:rsid w:val="00ED5409"/>
    <w:rsid w:val="00ED662E"/>
    <w:rsid w:val="00EF06E9"/>
    <w:rsid w:val="00F06E36"/>
    <w:rsid w:val="00F07039"/>
    <w:rsid w:val="00F13D27"/>
    <w:rsid w:val="00F14A75"/>
    <w:rsid w:val="00F3388C"/>
    <w:rsid w:val="00F55678"/>
    <w:rsid w:val="00F72AB6"/>
    <w:rsid w:val="00F81F5D"/>
    <w:rsid w:val="00F834FC"/>
    <w:rsid w:val="00F9208B"/>
    <w:rsid w:val="00FC0D57"/>
    <w:rsid w:val="00FC2FE1"/>
    <w:rsid w:val="00FD2697"/>
    <w:rsid w:val="00FD78A5"/>
    <w:rsid w:val="00FE7AA9"/>
    <w:rsid w:val="00FF14D8"/>
    <w:rsid w:val="00FF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D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2A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72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C72A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1C9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51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2437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7C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4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0F8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4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F8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0842490/?from_single_result=30842490&amp;show_create_notification_links=False" TargetMode="External"/><Relationship Id="rId117" Type="http://schemas.openxmlformats.org/officeDocument/2006/relationships/hyperlink" Target="https://www.researchgate.net/publication/283277289_Four_novel_algal_virus_genomes_discovered_from_Yellowstone_Lake_metagenomes" TargetMode="External"/><Relationship Id="rId21" Type="http://schemas.openxmlformats.org/officeDocument/2006/relationships/hyperlink" Target="https://pubmed.ncbi.nlm.nih.gov/26351664/" TargetMode="External"/><Relationship Id="rId42" Type="http://schemas.openxmlformats.org/officeDocument/2006/relationships/hyperlink" Target="https://pubmed.ncbi.nlm.nih.gov/20551685/?dopt=Abstract" TargetMode="External"/><Relationship Id="rId47" Type="http://schemas.openxmlformats.org/officeDocument/2006/relationships/hyperlink" Target="https://www.frontiersin.org/articles/10.3389/fmicb.2017.02562/full" TargetMode="External"/><Relationship Id="rId63" Type="http://schemas.openxmlformats.org/officeDocument/2006/relationships/hyperlink" Target="https://pubmed.ncbi.nlm.nih.gov/29614100/" TargetMode="External"/><Relationship Id="rId68" Type="http://schemas.openxmlformats.org/officeDocument/2006/relationships/hyperlink" Target="https://pubmed.ncbi.nlm.nih.gov/23188494/" TargetMode="External"/><Relationship Id="rId84" Type="http://schemas.openxmlformats.org/officeDocument/2006/relationships/hyperlink" Target="https://link.springer.com/article/10.1007/s00705-017-3286-4" TargetMode="External"/><Relationship Id="rId89" Type="http://schemas.openxmlformats.org/officeDocument/2006/relationships/hyperlink" Target="https://pubmed.ncbi.nlm.nih.gov/20551686/" TargetMode="External"/><Relationship Id="rId112" Type="http://schemas.openxmlformats.org/officeDocument/2006/relationships/hyperlink" Target="https://www.ncbi.nlm.nih.gov/pmc/articles/PMC4189181/" TargetMode="External"/><Relationship Id="rId133" Type="http://schemas.openxmlformats.org/officeDocument/2006/relationships/hyperlink" Target="https://pubmed.ncbi.nlm.nih.gov/20007369/?from_single_result=20007369&amp;show_create_notification_links=False" TargetMode="External"/><Relationship Id="rId138" Type="http://schemas.openxmlformats.org/officeDocument/2006/relationships/hyperlink" Target="https://pubmed.ncbi.nlm.nih.gov/24157886/" TargetMode="External"/><Relationship Id="rId16" Type="http://schemas.openxmlformats.org/officeDocument/2006/relationships/footer" Target="footer1.xml"/><Relationship Id="rId107" Type="http://schemas.openxmlformats.org/officeDocument/2006/relationships/hyperlink" Target="https://www.mdpi.com/2504-3900/2/11/692" TargetMode="External"/><Relationship Id="rId11" Type="http://schemas.openxmlformats.org/officeDocument/2006/relationships/hyperlink" Target="https://en.wikipedia.org/wiki/Cell_nucleus" TargetMode="External"/><Relationship Id="rId32" Type="http://schemas.openxmlformats.org/officeDocument/2006/relationships/hyperlink" Target="https://pubmed.ncbi.nlm.nih.gov/16597941/?from_single_result=16597941&amp;show_create_notification_links=False" TargetMode="External"/><Relationship Id="rId37" Type="http://schemas.openxmlformats.org/officeDocument/2006/relationships/hyperlink" Target="https://www.ncbi.nlm.nih.gov/pmc/articles/PMC6401483/" TargetMode="External"/><Relationship Id="rId53" Type="http://schemas.openxmlformats.org/officeDocument/2006/relationships/hyperlink" Target="https://pubmed.ncbi.nlm.nih.gov/19050618/" TargetMode="External"/><Relationship Id="rId58" Type="http://schemas.openxmlformats.org/officeDocument/2006/relationships/hyperlink" Target="https://www.ncbi.nlm.nih.gov/pmc/articles/PMC3542560/" TargetMode="External"/><Relationship Id="rId74" Type="http://schemas.openxmlformats.org/officeDocument/2006/relationships/hyperlink" Target="https://pubmed.ncbi.nlm.nih.gov/29582753/" TargetMode="External"/><Relationship Id="rId79" Type="http://schemas.openxmlformats.org/officeDocument/2006/relationships/hyperlink" Target="https://www.pnas.org/content/pnas/107/45/19508.full.pdf" TargetMode="External"/><Relationship Id="rId102" Type="http://schemas.openxmlformats.org/officeDocument/2006/relationships/hyperlink" Target="https://academic.oup.com/cid/article/57/4/e127/350247" TargetMode="External"/><Relationship Id="rId123" Type="http://schemas.openxmlformats.org/officeDocument/2006/relationships/hyperlink" Target="https://europepmc.org/article/med/25344898" TargetMode="External"/><Relationship Id="rId12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ncbi.nlm.nih.gov/pmc/articles/PMC3058096/" TargetMode="External"/><Relationship Id="rId95" Type="http://schemas.openxmlformats.org/officeDocument/2006/relationships/hyperlink" Target="https://www.researchgate.net/publication/325355399_Taxon_Richness_of_Megaviridae_Exceeds_those_of_Bacteria_and_Archaea_in_the_Ocean" TargetMode="External"/><Relationship Id="rId22" Type="http://schemas.openxmlformats.org/officeDocument/2006/relationships/hyperlink" Target="https://pubmed.ncbi.nlm.nih.gov/16469402/" TargetMode="External"/><Relationship Id="rId27" Type="http://schemas.openxmlformats.org/officeDocument/2006/relationships/hyperlink" Target="https://pubmed.ncbi.nlm.nih.gov/27185929/?from_single_result=27185929&amp;show_create_notification_links=False" TargetMode="External"/><Relationship Id="rId43" Type="http://schemas.openxmlformats.org/officeDocument/2006/relationships/hyperlink" Target="https://www.researchgate.net/publication/244992767_Giant_Blood_Marseillevirus_recovered_from_asymptomatic_blood_donors" TargetMode="External"/><Relationship Id="rId48" Type="http://schemas.openxmlformats.org/officeDocument/2006/relationships/hyperlink" Target="https://www.ncbi.nlm.nih.gov/pmc/articles/PMC4594340/" TargetMode="External"/><Relationship Id="rId64" Type="http://schemas.openxmlformats.org/officeDocument/2006/relationships/hyperlink" Target="https://www.ncbi.nlm.nih.gov/pmc/articles/PMC242036/" TargetMode="External"/><Relationship Id="rId69" Type="http://schemas.openxmlformats.org/officeDocument/2006/relationships/hyperlink" Target="https://www.nature.com/articles/nrmicro.2016.197" TargetMode="External"/><Relationship Id="rId113" Type="http://schemas.openxmlformats.org/officeDocument/2006/relationships/hyperlink" Target="https://pubmed.ncbi.nlm.nih.gov/27184658/" TargetMode="External"/><Relationship Id="rId118" Type="http://schemas.openxmlformats.org/officeDocument/2006/relationships/hyperlink" Target="https://pubmed.ncbi.nlm.nih.gov/25042053/" TargetMode="External"/><Relationship Id="rId134" Type="http://schemas.openxmlformats.org/officeDocument/2006/relationships/hyperlink" Target="https://pubmed.ncbi.nlm.nih.gov/26984730/?from_single_result=26984730&amp;show_create_notification_links=False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pubmed.ncbi.nlm.nih.gov/26733117/" TargetMode="External"/><Relationship Id="rId51" Type="http://schemas.openxmlformats.org/officeDocument/2006/relationships/hyperlink" Target="about:blank" TargetMode="External"/><Relationship Id="rId72" Type="http://schemas.openxmlformats.org/officeDocument/2006/relationships/hyperlink" Target="https://www.sciencedirect.com/science/article/abs/pii/S1055790318300861" TargetMode="External"/><Relationship Id="rId80" Type="http://schemas.openxmlformats.org/officeDocument/2006/relationships/hyperlink" Target="https://www.researchgate.net/publication/307550673_Efficiency_in_Complexity_Composition_and_Dynamic_Nature_of_Mimivirus_Replication_Factories" TargetMode="External"/><Relationship Id="rId85" Type="http://schemas.openxmlformats.org/officeDocument/2006/relationships/hyperlink" Target="https://www.ncbi.nlm.nih.gov/pmc/articles/PMC4731542/" TargetMode="External"/><Relationship Id="rId93" Type="http://schemas.openxmlformats.org/officeDocument/2006/relationships/hyperlink" Target="https://www.ncbi.nlm.nih.gov/pmc/articles/PMC3067936/" TargetMode="External"/><Relationship Id="rId98" Type="http://schemas.openxmlformats.org/officeDocument/2006/relationships/hyperlink" Target="https://pubmed.ncbi.nlm.nih.gov/15486256/" TargetMode="External"/><Relationship Id="rId121" Type="http://schemas.openxmlformats.org/officeDocument/2006/relationships/hyperlink" Target="https://www.ncbi.nlm.nih.gov/pmc/articles/PMC307683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Cytoplasm" TargetMode="External"/><Relationship Id="rId17" Type="http://schemas.openxmlformats.org/officeDocument/2006/relationships/hyperlink" Target="https://pubmed.ncbi.nlm.nih.gov/11831707/" TargetMode="External"/><Relationship Id="rId25" Type="http://schemas.openxmlformats.org/officeDocument/2006/relationships/hyperlink" Target="https://www.embrapa.br/suinos-e-aves/psa" TargetMode="External"/><Relationship Id="rId33" Type="http://schemas.openxmlformats.org/officeDocument/2006/relationships/hyperlink" Target="https://pubmed.ncbi.nlm.nih.gov/26811719/?from_single_result=26811719&amp;show_create_notification_links=False" TargetMode="External"/><Relationship Id="rId38" Type="http://schemas.openxmlformats.org/officeDocument/2006/relationships/hyperlink" Target="https://pubmed.ncbi.nlm.nih.gov/31378760/" TargetMode="External"/><Relationship Id="rId46" Type="http://schemas.openxmlformats.org/officeDocument/2006/relationships/hyperlink" Target="https://www.ncbi.nlm.nih.gov/pmc/articles/PMC4517111/" TargetMode="External"/><Relationship Id="rId59" Type="http://schemas.openxmlformats.org/officeDocument/2006/relationships/hyperlink" Target="https://pubmed.ncbi.nlm.nih.gov/29118120/" TargetMode="External"/><Relationship Id="rId67" Type="http://schemas.openxmlformats.org/officeDocument/2006/relationships/hyperlink" Target="https://pubmed.ncbi.nlm.nih.gov/23664726/" TargetMode="External"/><Relationship Id="rId103" Type="http://schemas.openxmlformats.org/officeDocument/2006/relationships/hyperlink" Target="https://pubmed.ncbi.nlm.nih.gov/18210154/" TargetMode="External"/><Relationship Id="rId108" Type="http://schemas.openxmlformats.org/officeDocument/2006/relationships/hyperlink" Target="https://www.ncbi.nlm.nih.gov/pmc/articles/PMC1828621/" TargetMode="External"/><Relationship Id="rId116" Type="http://schemas.openxmlformats.org/officeDocument/2006/relationships/hyperlink" Target="https://europepmc.org/article/med/30935049" TargetMode="External"/><Relationship Id="rId124" Type="http://schemas.openxmlformats.org/officeDocument/2006/relationships/hyperlink" Target="https://www.karger.com/Article/PDF/312918" TargetMode="External"/><Relationship Id="rId129" Type="http://schemas.openxmlformats.org/officeDocument/2006/relationships/hyperlink" Target="about:blank" TargetMode="External"/><Relationship Id="rId137" Type="http://schemas.openxmlformats.org/officeDocument/2006/relationships/hyperlink" Target="https://pubmed.ncbi.nlm.nih.gov/15757563/" TargetMode="External"/><Relationship Id="rId20" Type="http://schemas.openxmlformats.org/officeDocument/2006/relationships/hyperlink" Target="https://pubmed.ncbi.nlm.nih.gov/24591590/" TargetMode="External"/><Relationship Id="rId41" Type="http://schemas.openxmlformats.org/officeDocument/2006/relationships/hyperlink" Target="https://www.ncbi.nlm.nih.gov/pmc/articles/PMC5127014/" TargetMode="External"/><Relationship Id="rId54" Type="http://schemas.openxmlformats.org/officeDocument/2006/relationships/hyperlink" Target="https://pubmed.ncbi.nlm.nih.gov/29329230/" TargetMode="External"/><Relationship Id="rId62" Type="http://schemas.openxmlformats.org/officeDocument/2006/relationships/hyperlink" Target="https://www.ncbi.nlm.nih.gov/pmc/articles/PMC3121840/" TargetMode="External"/><Relationship Id="rId70" Type="http://schemas.openxmlformats.org/officeDocument/2006/relationships/hyperlink" Target="https://www.sciencedirect.com/science/article/abs/pii/S1369527416300479" TargetMode="External"/><Relationship Id="rId75" Type="http://schemas.openxmlformats.org/officeDocument/2006/relationships/hyperlink" Target="https://pubmed.ncbi.nlm.nih.gov/22337169/" TargetMode="External"/><Relationship Id="rId83" Type="http://schemas.openxmlformats.org/officeDocument/2006/relationships/hyperlink" Target="https://link.springer.com/article/10.1007/s00705-015-2720-8" TargetMode="External"/><Relationship Id="rId88" Type="http://schemas.openxmlformats.org/officeDocument/2006/relationships/hyperlink" Target="https://www.nature.com/articles/nature07218" TargetMode="External"/><Relationship Id="rId91" Type="http://schemas.openxmlformats.org/officeDocument/2006/relationships/hyperlink" Target="https://pubmed.ncbi.nlm.nih.gov/29891839/" TargetMode="External"/><Relationship Id="rId96" Type="http://schemas.openxmlformats.org/officeDocument/2006/relationships/hyperlink" Target="https://www.ncbi.nlm.nih.gov/pmc/articles/PMC2851855/" TargetMode="External"/><Relationship Id="rId111" Type="http://schemas.openxmlformats.org/officeDocument/2006/relationships/hyperlink" Target="https://www.ncbi.nlm.nih.gov/pmc/articles/PMC2671561/" TargetMode="External"/><Relationship Id="rId132" Type="http://schemas.openxmlformats.org/officeDocument/2006/relationships/hyperlink" Target="https://pubmed.ncbi.nlm.nih.gov/1779928/?from_single_result=1779928&amp;show_create_notification_links=False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n.wikipedia.org/wiki/Lysis" TargetMode="External"/><Relationship Id="rId23" Type="http://schemas.openxmlformats.org/officeDocument/2006/relationships/hyperlink" Target="https://www.ncbi.nlm.nih.gov/pmc/articles/PMC4801854/" TargetMode="External"/><Relationship Id="rId28" Type="http://schemas.openxmlformats.org/officeDocument/2006/relationships/hyperlink" Target="https://pubmed.ncbi.nlm.nih.gov/21873222/?from_single_result=21873222&amp;show_create_notification_links=False" TargetMode="External"/><Relationship Id="rId36" Type="http://schemas.openxmlformats.org/officeDocument/2006/relationships/hyperlink" Target="https://pubmed.ncbi.nlm.nih.gov/29368617/" TargetMode="External"/><Relationship Id="rId49" Type="http://schemas.openxmlformats.org/officeDocument/2006/relationships/hyperlink" Target="https://www.ncbi.nlm.nih.gov/pmc/articles/PMC3944867/" TargetMode="External"/><Relationship Id="rId57" Type="http://schemas.openxmlformats.org/officeDocument/2006/relationships/hyperlink" Target="https://www.ncbi.nlm.nih.gov/pmc/articles/PMC4639698/" TargetMode="External"/><Relationship Id="rId106" Type="http://schemas.openxmlformats.org/officeDocument/2006/relationships/hyperlink" Target="https://www.ncbi.nlm.nih.gov/pmc/articles/PMC4435241/" TargetMode="External"/><Relationship Id="rId114" Type="http://schemas.openxmlformats.org/officeDocument/2006/relationships/hyperlink" Target="https://www.ncbi.nlm.nih.gov/pmc/articles/PMC5786535/" TargetMode="External"/><Relationship Id="rId119" Type="http://schemas.openxmlformats.org/officeDocument/2006/relationships/hyperlink" Target="https://pubmed.ncbi.nlm.nih.gov/24976356/" TargetMode="External"/><Relationship Id="rId127" Type="http://schemas.openxmlformats.org/officeDocument/2006/relationships/hyperlink" Target="about:blank" TargetMode="External"/><Relationship Id="rId10" Type="http://schemas.openxmlformats.org/officeDocument/2006/relationships/hyperlink" Target="https://en.wikipedia.org/wiki/Phagocytosis" TargetMode="External"/><Relationship Id="rId31" Type="http://schemas.openxmlformats.org/officeDocument/2006/relationships/hyperlink" Target="https://pubmed.ncbi.nlm.nih.gov/24478518/" TargetMode="External"/><Relationship Id="rId44" Type="http://schemas.openxmlformats.org/officeDocument/2006/relationships/hyperlink" Target="https://pubmed.ncbi.nlm.nih.gov/26257129/" TargetMode="External"/><Relationship Id="rId52" Type="http://schemas.openxmlformats.org/officeDocument/2006/relationships/hyperlink" Target="https://pubmed.ncbi.nlm.nih.gov/18551172/" TargetMode="External"/><Relationship Id="rId60" Type="http://schemas.openxmlformats.org/officeDocument/2006/relationships/hyperlink" Target="https://www.researchgate.net/publication/258043378_First_Isolation_of_a_Marseillevirus_in_the_Diptera_Syrphidae_Eristalis_tenax" TargetMode="External"/><Relationship Id="rId65" Type="http://schemas.openxmlformats.org/officeDocument/2006/relationships/hyperlink" Target="https://virologyj.biomedcentral.com/articles/10.1186/1743-422X-11-95" TargetMode="External"/><Relationship Id="rId73" Type="http://schemas.openxmlformats.org/officeDocument/2006/relationships/hyperlink" Target="https://wwwnc.cdc.gov/eid/article/14/3/07-1027_article" TargetMode="External"/><Relationship Id="rId78" Type="http://schemas.openxmlformats.org/officeDocument/2006/relationships/hyperlink" Target="https://www.sciencedirect.com/science/article/abs/pii/S1386653215000864" TargetMode="External"/><Relationship Id="rId81" Type="http://schemas.openxmlformats.org/officeDocument/2006/relationships/hyperlink" Target="https://www.ncbi.nlm.nih.gov/pmc/articles/PMC114758/" TargetMode="External"/><Relationship Id="rId86" Type="http://schemas.openxmlformats.org/officeDocument/2006/relationships/hyperlink" Target="https://www.ncbi.nlm.nih.gov/pmc/articles/PMC3807284/" TargetMode="External"/><Relationship Id="rId94" Type="http://schemas.openxmlformats.org/officeDocument/2006/relationships/hyperlink" Target="https://science.sciencemag.org/content/320/5875/531.full" TargetMode="External"/><Relationship Id="rId99" Type="http://schemas.openxmlformats.org/officeDocument/2006/relationships/hyperlink" Target="https://eurekamag.com/research/029/788/029788278.php" TargetMode="External"/><Relationship Id="rId101" Type="http://schemas.openxmlformats.org/officeDocument/2006/relationships/hyperlink" Target="https://www.ncbi.nlm.nih.gov/pmc/articles/PMC4912596/" TargetMode="External"/><Relationship Id="rId122" Type="http://schemas.openxmlformats.org/officeDocument/2006/relationships/hyperlink" Target="https://pubmed.ncbi.nlm.nih.gov/30042742/" TargetMode="External"/><Relationship Id="rId130" Type="http://schemas.openxmlformats.org/officeDocument/2006/relationships/hyperlink" Target="about:blank" TargetMode="External"/><Relationship Id="rId135" Type="http://schemas.openxmlformats.org/officeDocument/2006/relationships/hyperlink" Target="https://pubmed.ncbi.nlm.nih.gov/?term=Pagnier+I&amp;cauthor_id=2569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imivirus" TargetMode="External"/><Relationship Id="rId13" Type="http://schemas.openxmlformats.org/officeDocument/2006/relationships/hyperlink" Target="https://en.wikipedia.org/wiki/Viral_factory" TargetMode="External"/><Relationship Id="rId18" Type="http://schemas.openxmlformats.org/officeDocument/2006/relationships/hyperlink" Target="https://pubmed.ncbi.nlm.nih.gov/19432951/" TargetMode="External"/><Relationship Id="rId39" Type="http://schemas.openxmlformats.org/officeDocument/2006/relationships/hyperlink" Target="https://virologyj.biomedcentral.com/articles/10.1186/s12985-019-1244-3" TargetMode="External"/><Relationship Id="rId109" Type="http://schemas.openxmlformats.org/officeDocument/2006/relationships/hyperlink" Target="https://tus.elsevierpure.com/en/publications/medusavirus-a-novel-large-dna-virus-discovered-from-hot-spring-wa" TargetMode="External"/><Relationship Id="rId34" Type="http://schemas.openxmlformats.org/officeDocument/2006/relationships/hyperlink" Target="https://pubmed.ncbi.nlm.nih.gov/24200009/?from_single_result=24200009&amp;show_create_notification_links=False" TargetMode="External"/><Relationship Id="rId50" Type="http://schemas.openxmlformats.org/officeDocument/2006/relationships/hyperlink" Target="https://pubmed.ncbi.nlm.nih.gov/25878099/" TargetMode="External"/><Relationship Id="rId55" Type="http://schemas.openxmlformats.org/officeDocument/2006/relationships/hyperlink" Target="https://www.researchgate.net/publication/309488383_viruses_Kaumoebavirus_a_New_Virus_That_Clusters_with_Faustoviruses_and_Asfarviridae" TargetMode="External"/><Relationship Id="rId76" Type="http://schemas.openxmlformats.org/officeDocument/2006/relationships/hyperlink" Target="https://www.ncbi.nlm.nih.gov/pmc/articles/PMC4810266/" TargetMode="External"/><Relationship Id="rId97" Type="http://schemas.openxmlformats.org/officeDocument/2006/relationships/hyperlink" Target="https://science.sciencemag.org/content/341/6143/281.full" TargetMode="External"/><Relationship Id="rId104" Type="http://schemas.openxmlformats.org/officeDocument/2006/relationships/hyperlink" Target="https://science.sciencemag.org/content/356/6333/82.full" TargetMode="External"/><Relationship Id="rId120" Type="http://schemas.openxmlformats.org/officeDocument/2006/relationships/hyperlink" Target="https://pubmed.ncbi.nlm.nih.gov/28207761/" TargetMode="External"/><Relationship Id="rId125" Type="http://schemas.openxmlformats.org/officeDocument/2006/relationships/hyperlink" Target="https://www.ncbi.nlm.nih.gov/pmc/articles/PMC451711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nnualreviews.org/doi/full/10.1146/annurev-virology-101416-041816" TargetMode="External"/><Relationship Id="rId92" Type="http://schemas.openxmlformats.org/officeDocument/2006/relationships/hyperlink" Target="https://pubmed.ncbi.nlm.nih.gov/3090628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ubmed.ncbi.nlm.nih.gov/31019058/?from_single_result=31019058&amp;show_create_notification_links=False" TargetMode="External"/><Relationship Id="rId24" Type="http://schemas.openxmlformats.org/officeDocument/2006/relationships/hyperlink" Target="https://pubmed.ncbi.nlm.nih.gov/25878099/?from_single_result=25878099&amp;show_create_notification_links=False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https://pubmed.ncbi.nlm.nih.gov/32249765/" TargetMode="External"/><Relationship Id="rId66" Type="http://schemas.openxmlformats.org/officeDocument/2006/relationships/hyperlink" Target="https://www.ncbi.nlm.nih.gov/pmc/articles/PMC2937486/" TargetMode="External"/><Relationship Id="rId87" Type="http://schemas.openxmlformats.org/officeDocument/2006/relationships/hyperlink" Target="https://www.ncbi.nlm.nih.gov/pmc/articles/PMC3624401/" TargetMode="External"/><Relationship Id="rId110" Type="http://schemas.openxmlformats.org/officeDocument/2006/relationships/hyperlink" Target="https://pubag.nal.usda.gov/catalog/6550192" TargetMode="External"/><Relationship Id="rId115" Type="http://schemas.openxmlformats.org/officeDocument/2006/relationships/hyperlink" Target="https://www.pnas.org/content/108/42/17486" TargetMode="External"/><Relationship Id="rId131" Type="http://schemas.openxmlformats.org/officeDocument/2006/relationships/hyperlink" Target="about:blank" TargetMode="External"/><Relationship Id="rId136" Type="http://schemas.openxmlformats.org/officeDocument/2006/relationships/hyperlink" Target="https://pubmed.ncbi.nlm.nih.gov/24454444/?from_single_result=24454444&amp;show_create_notification_links=False" TargetMode="External"/><Relationship Id="rId61" Type="http://schemas.openxmlformats.org/officeDocument/2006/relationships/hyperlink" Target="https://pubmed.ncbi.nlm.nih.gov/20007369/" TargetMode="External"/><Relationship Id="rId82" Type="http://schemas.openxmlformats.org/officeDocument/2006/relationships/hyperlink" Target="https://www.ncbi.nlm.nih.gov/pmc/articles/PMC3521657/" TargetMode="External"/><Relationship Id="rId19" Type="http://schemas.openxmlformats.org/officeDocument/2006/relationships/hyperlink" Target="https://science.sciencemag.org/content/299/5615/2033/tab-e-letters" TargetMode="External"/><Relationship Id="rId14" Type="http://schemas.openxmlformats.org/officeDocument/2006/relationships/hyperlink" Target="https://en.wikipedia.org/wiki/Mitochondria" TargetMode="External"/><Relationship Id="rId30" Type="http://schemas.openxmlformats.org/officeDocument/2006/relationships/hyperlink" Target="https://www.ncbi.nlm.nih.gov/pmc/articles/PMC6247863/" TargetMode="External"/><Relationship Id="rId35" Type="http://schemas.openxmlformats.org/officeDocument/2006/relationships/hyperlink" Target="https://pubmed.ncbi.nlm.nih.gov/29487281/" TargetMode="External"/><Relationship Id="rId56" Type="http://schemas.openxmlformats.org/officeDocument/2006/relationships/hyperlink" Target="https://www.ncbi.nlm.nih.gov/pmc/articles/PMC4742530/" TargetMode="External"/><Relationship Id="rId77" Type="http://schemas.openxmlformats.org/officeDocument/2006/relationships/hyperlink" Target="https://www.ncbi.nlm.nih.gov/pmc/articles/PMC5064363/" TargetMode="External"/><Relationship Id="rId100" Type="http://schemas.openxmlformats.org/officeDocument/2006/relationships/hyperlink" Target="https://www.ncbi.nlm.nih.gov/pmc/articles/PMC4645322/" TargetMode="External"/><Relationship Id="rId105" Type="http://schemas.openxmlformats.org/officeDocument/2006/relationships/hyperlink" Target="https://www.nature.com/articles/s41467-018-07335-2" TargetMode="External"/><Relationship Id="rId12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07CD-3916-4850-ABAC-0B81C71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13</Pages>
  <Words>10349</Words>
  <Characters>55889</Characters>
  <Application>Microsoft Office Word</Application>
  <DocSecurity>0</DocSecurity>
  <Lines>465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129</cp:revision>
  <dcterms:created xsi:type="dcterms:W3CDTF">2020-06-18T15:25:00Z</dcterms:created>
  <dcterms:modified xsi:type="dcterms:W3CDTF">2020-06-30T22:36:00Z</dcterms:modified>
</cp:coreProperties>
</file>