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90A30" w14:textId="392C14D8" w:rsidR="00FE2FA0" w:rsidRPr="002D2D57" w:rsidRDefault="00172242" w:rsidP="00172242">
      <w:pPr>
        <w:spacing w:line="240" w:lineRule="auto"/>
        <w:jc w:val="center"/>
        <w:rPr>
          <w:rFonts w:ascii="Arial" w:hAnsi="Arial" w:cs="Arial"/>
          <w:b/>
          <w:sz w:val="16"/>
          <w:szCs w:val="16"/>
          <w:highlight w:val="lightGray"/>
        </w:rPr>
      </w:pPr>
      <w:r w:rsidRPr="002D2D57">
        <w:rPr>
          <w:rFonts w:ascii="Arial" w:hAnsi="Arial" w:cs="Arial"/>
          <w:b/>
          <w:sz w:val="20"/>
          <w:szCs w:val="20"/>
        </w:rPr>
        <w:t>CONSEQUÊNCIAS PSICOSSOMÁTICAS DO ABUSO SEXUAL INFANTIL: PREOCUPAÇÕES EM SAÚDE</w:t>
      </w:r>
    </w:p>
    <w:p w14:paraId="07B8C4BC" w14:textId="1EEDD142" w:rsidR="00FE2FA0" w:rsidRPr="00172242" w:rsidRDefault="00FE2FA0" w:rsidP="00172242">
      <w:pPr>
        <w:spacing w:line="240" w:lineRule="auto"/>
        <w:jc w:val="center"/>
        <w:rPr>
          <w:rFonts w:ascii="Arial" w:hAnsi="Arial" w:cs="Arial"/>
          <w:b/>
          <w:i/>
          <w:iCs/>
          <w:sz w:val="20"/>
          <w:szCs w:val="20"/>
          <w:lang w:val="en-US"/>
        </w:rPr>
      </w:pPr>
      <w:r w:rsidRPr="00172242">
        <w:rPr>
          <w:rFonts w:ascii="Arial" w:hAnsi="Arial" w:cs="Arial"/>
          <w:b/>
          <w:i/>
          <w:iCs/>
          <w:sz w:val="20"/>
          <w:szCs w:val="20"/>
          <w:lang w:val="en-US"/>
        </w:rPr>
        <w:t xml:space="preserve">PSYCHOSOMATIC </w:t>
      </w:r>
      <w:r w:rsidR="00172242" w:rsidRPr="00172242">
        <w:rPr>
          <w:rFonts w:ascii="Arial" w:hAnsi="Arial" w:cs="Arial"/>
          <w:b/>
          <w:i/>
          <w:iCs/>
          <w:sz w:val="20"/>
          <w:szCs w:val="20"/>
          <w:lang w:val="en-US"/>
        </w:rPr>
        <w:t>CONSEQUENCES</w:t>
      </w:r>
      <w:r w:rsidRPr="00172242">
        <w:rPr>
          <w:rFonts w:ascii="Arial" w:hAnsi="Arial" w:cs="Arial"/>
          <w:b/>
          <w:i/>
          <w:iCs/>
          <w:sz w:val="20"/>
          <w:szCs w:val="20"/>
          <w:lang w:val="en-US"/>
        </w:rPr>
        <w:t xml:space="preserve"> </w:t>
      </w:r>
      <w:r w:rsidR="00172242" w:rsidRPr="00172242">
        <w:rPr>
          <w:rFonts w:ascii="Arial" w:hAnsi="Arial" w:cs="Arial"/>
          <w:b/>
          <w:i/>
          <w:iCs/>
          <w:sz w:val="20"/>
          <w:szCs w:val="20"/>
          <w:lang w:val="en-US"/>
        </w:rPr>
        <w:t>OF CHILD</w:t>
      </w:r>
      <w:r w:rsidRPr="00172242">
        <w:rPr>
          <w:rFonts w:ascii="Arial" w:hAnsi="Arial" w:cs="Arial"/>
          <w:b/>
          <w:i/>
          <w:iCs/>
          <w:sz w:val="20"/>
          <w:szCs w:val="20"/>
          <w:lang w:val="en-US"/>
        </w:rPr>
        <w:t xml:space="preserve"> SEXUAL ABUSE</w:t>
      </w:r>
      <w:r w:rsidR="00172242" w:rsidRPr="00172242">
        <w:rPr>
          <w:rFonts w:ascii="Arial" w:hAnsi="Arial" w:cs="Arial"/>
          <w:b/>
          <w:i/>
          <w:iCs/>
          <w:sz w:val="20"/>
          <w:szCs w:val="20"/>
          <w:lang w:val="en-US"/>
        </w:rPr>
        <w:t>: HEALTH CONCERNS</w:t>
      </w:r>
    </w:p>
    <w:p w14:paraId="566005FC" w14:textId="77777777" w:rsidR="00FE2FA0" w:rsidRPr="00211A82" w:rsidRDefault="00FE2FA0" w:rsidP="002D2D57">
      <w:pPr>
        <w:spacing w:after="0" w:line="240" w:lineRule="auto"/>
        <w:jc w:val="center"/>
        <w:rPr>
          <w:rFonts w:ascii="Arial" w:hAnsi="Arial" w:cs="Arial"/>
          <w:b/>
          <w:i/>
          <w:iCs/>
          <w:sz w:val="20"/>
          <w:szCs w:val="20"/>
          <w:highlight w:val="lightGray"/>
          <w:lang w:val="en-GB"/>
        </w:rPr>
      </w:pPr>
    </w:p>
    <w:p w14:paraId="71FB2573" w14:textId="763D98F8" w:rsidR="00FE2FA0" w:rsidRPr="00F44D9D" w:rsidRDefault="002D2D57" w:rsidP="002D2D57">
      <w:pPr>
        <w:spacing w:line="240" w:lineRule="auto"/>
        <w:jc w:val="center"/>
        <w:rPr>
          <w:rFonts w:ascii="Arial" w:hAnsi="Arial" w:cs="Arial"/>
          <w:b/>
          <w:sz w:val="20"/>
          <w:szCs w:val="20"/>
          <w:lang w:val="es-ES"/>
        </w:rPr>
      </w:pPr>
      <w:r w:rsidRPr="00172242">
        <w:rPr>
          <w:rFonts w:ascii="Arial" w:hAnsi="Arial" w:cs="Arial"/>
          <w:b/>
          <w:i/>
          <w:iCs/>
          <w:sz w:val="20"/>
          <w:szCs w:val="20"/>
          <w:shd w:val="clear" w:color="auto" w:fill="FFFFFF"/>
          <w:lang w:val="es-ES"/>
        </w:rPr>
        <w:t>CONSECUENCIAS PSICOSOMÁTICAS DEL ABUSO SEXUAL INFANTIL: PREOCUPACIONES DE SALUD</w:t>
      </w:r>
    </w:p>
    <w:p w14:paraId="58C03311" w14:textId="07050E88" w:rsidR="009543C8" w:rsidRPr="009543C8" w:rsidRDefault="009543C8" w:rsidP="009543C8">
      <w:pPr>
        <w:spacing w:line="240" w:lineRule="auto"/>
        <w:jc w:val="center"/>
        <w:rPr>
          <w:rFonts w:ascii="Arial" w:hAnsi="Arial" w:cs="Arial"/>
          <w:bCs/>
          <w:sz w:val="20"/>
          <w:szCs w:val="20"/>
        </w:rPr>
      </w:pPr>
      <w:r w:rsidRPr="009543C8">
        <w:rPr>
          <w:rFonts w:ascii="Arial" w:hAnsi="Arial" w:cs="Arial"/>
          <w:bCs/>
          <w:sz w:val="20"/>
          <w:szCs w:val="20"/>
        </w:rPr>
        <w:t>Hugo Tanizaka</w:t>
      </w:r>
      <w:r>
        <w:rPr>
          <w:rStyle w:val="Refdenotaderodap"/>
          <w:rFonts w:ascii="Arial" w:hAnsi="Arial" w:cs="Arial"/>
          <w:bCs/>
          <w:sz w:val="20"/>
          <w:szCs w:val="20"/>
        </w:rPr>
        <w:footnoteReference w:id="1"/>
      </w:r>
      <w:r>
        <w:rPr>
          <w:rFonts w:ascii="Arial" w:hAnsi="Arial" w:cs="Arial"/>
          <w:bCs/>
          <w:sz w:val="20"/>
          <w:szCs w:val="20"/>
        </w:rPr>
        <w:t xml:space="preserve">, </w:t>
      </w:r>
      <w:r w:rsidRPr="00283B05">
        <w:rPr>
          <w:rFonts w:ascii="Arial" w:hAnsi="Arial" w:cs="Arial"/>
          <w:bCs/>
          <w:sz w:val="20"/>
          <w:szCs w:val="20"/>
          <w:lang w:val="en-US"/>
        </w:rPr>
        <w:t>Carlos Eduardo Bovenzo Filho</w:t>
      </w:r>
      <w:r>
        <w:rPr>
          <w:rStyle w:val="Refdenotaderodap"/>
          <w:rFonts w:ascii="Arial" w:hAnsi="Arial" w:cs="Arial"/>
          <w:bCs/>
          <w:sz w:val="20"/>
          <w:szCs w:val="20"/>
          <w:lang w:val="en-US"/>
        </w:rPr>
        <w:footnoteReference w:id="2"/>
      </w:r>
      <w:r>
        <w:rPr>
          <w:rFonts w:ascii="Arial" w:hAnsi="Arial" w:cs="Arial"/>
          <w:bCs/>
          <w:sz w:val="20"/>
          <w:szCs w:val="20"/>
          <w:lang w:val="en-US"/>
        </w:rPr>
        <w:t>, Rebecca Curtis Barcelos</w:t>
      </w:r>
      <w:r>
        <w:rPr>
          <w:rStyle w:val="Refdenotaderodap"/>
          <w:rFonts w:ascii="Arial" w:hAnsi="Arial" w:cs="Arial"/>
          <w:bCs/>
          <w:sz w:val="20"/>
          <w:szCs w:val="20"/>
        </w:rPr>
        <w:footnoteReference w:id="3"/>
      </w:r>
    </w:p>
    <w:p w14:paraId="222B02A0" w14:textId="77777777" w:rsidR="009543C8" w:rsidRDefault="009543C8" w:rsidP="002D2D57">
      <w:pPr>
        <w:spacing w:line="240" w:lineRule="auto"/>
        <w:rPr>
          <w:rFonts w:ascii="Arial" w:hAnsi="Arial" w:cs="Arial"/>
          <w:b/>
          <w:sz w:val="20"/>
          <w:szCs w:val="20"/>
        </w:rPr>
      </w:pPr>
    </w:p>
    <w:p w14:paraId="4AD8A928" w14:textId="58C1E996" w:rsidR="00A406A0" w:rsidRPr="008C4432" w:rsidRDefault="00A406A0" w:rsidP="002D2D57">
      <w:pPr>
        <w:spacing w:line="240" w:lineRule="auto"/>
        <w:rPr>
          <w:rFonts w:ascii="Arial" w:hAnsi="Arial" w:cs="Arial"/>
          <w:b/>
          <w:sz w:val="20"/>
          <w:szCs w:val="20"/>
        </w:rPr>
      </w:pPr>
      <w:r w:rsidRPr="008C4432">
        <w:rPr>
          <w:rFonts w:ascii="Arial" w:hAnsi="Arial" w:cs="Arial"/>
          <w:b/>
          <w:sz w:val="20"/>
          <w:szCs w:val="20"/>
        </w:rPr>
        <w:t>RESUMO</w:t>
      </w:r>
    </w:p>
    <w:p w14:paraId="74DE5173" w14:textId="3A60C188" w:rsidR="00A406A0" w:rsidRPr="00553C98" w:rsidRDefault="00A406A0" w:rsidP="002D2D57">
      <w:pPr>
        <w:rPr>
          <w:rFonts w:ascii="Arial" w:hAnsi="Arial" w:cs="Arial"/>
          <w:sz w:val="20"/>
          <w:szCs w:val="20"/>
        </w:rPr>
      </w:pPr>
      <w:r w:rsidRPr="00553C98">
        <w:rPr>
          <w:rFonts w:ascii="Arial" w:hAnsi="Arial" w:cs="Arial"/>
          <w:b/>
          <w:bCs/>
          <w:sz w:val="20"/>
          <w:szCs w:val="20"/>
        </w:rPr>
        <w:t>Introdução:</w:t>
      </w:r>
      <w:r w:rsidRPr="00553C98">
        <w:rPr>
          <w:rFonts w:ascii="Arial" w:hAnsi="Arial" w:cs="Arial"/>
          <w:sz w:val="20"/>
          <w:szCs w:val="20"/>
        </w:rPr>
        <w:t xml:space="preserve"> </w:t>
      </w:r>
      <w:r w:rsidR="00553C98" w:rsidRPr="00553C98">
        <w:rPr>
          <w:rFonts w:ascii="Arial" w:hAnsi="Arial" w:cs="Arial"/>
          <w:sz w:val="20"/>
          <w:szCs w:val="20"/>
        </w:rPr>
        <w:t xml:space="preserve">O abuso sexual infantil gera à criança, no decorrer de sua existência, sequelas que marcarão a maneira como lidará consigo e com o mundo. </w:t>
      </w:r>
      <w:r w:rsidR="0080075B">
        <w:rPr>
          <w:rFonts w:ascii="Arial" w:hAnsi="Arial" w:cs="Arial"/>
          <w:sz w:val="20"/>
          <w:szCs w:val="20"/>
        </w:rPr>
        <w:t>Logo</w:t>
      </w:r>
      <w:r w:rsidR="00553C98" w:rsidRPr="00553C98">
        <w:rPr>
          <w:rFonts w:ascii="Arial" w:hAnsi="Arial" w:cs="Arial"/>
          <w:sz w:val="20"/>
          <w:szCs w:val="20"/>
        </w:rPr>
        <w:t>, é necessário considerar os possíveis sintomas psicossomáticos como possíveis consequências da problemática enfatizada.</w:t>
      </w:r>
      <w:r w:rsidR="0080075B">
        <w:rPr>
          <w:rFonts w:ascii="Arial" w:hAnsi="Arial" w:cs="Arial"/>
          <w:sz w:val="20"/>
          <w:szCs w:val="20"/>
        </w:rPr>
        <w:t xml:space="preserve"> </w:t>
      </w:r>
      <w:r w:rsidR="0080075B" w:rsidRPr="0080075B">
        <w:rPr>
          <w:rFonts w:ascii="Arial" w:hAnsi="Arial" w:cs="Arial"/>
          <w:b/>
          <w:bCs/>
          <w:sz w:val="20"/>
          <w:szCs w:val="20"/>
        </w:rPr>
        <w:t>Objetivo:</w:t>
      </w:r>
      <w:r w:rsidR="0080075B">
        <w:rPr>
          <w:rFonts w:ascii="Arial" w:hAnsi="Arial" w:cs="Arial"/>
          <w:b/>
          <w:bCs/>
          <w:sz w:val="20"/>
          <w:szCs w:val="20"/>
        </w:rPr>
        <w:t xml:space="preserve"> </w:t>
      </w:r>
      <w:r w:rsidR="0080075B" w:rsidRPr="0080075B">
        <w:rPr>
          <w:rFonts w:ascii="Arial" w:hAnsi="Arial" w:cs="Arial"/>
          <w:sz w:val="20"/>
          <w:szCs w:val="20"/>
        </w:rPr>
        <w:t>D</w:t>
      </w:r>
      <w:r w:rsidR="0080075B" w:rsidRPr="00553C98">
        <w:rPr>
          <w:rFonts w:ascii="Arial" w:hAnsi="Arial" w:cs="Arial"/>
          <w:sz w:val="20"/>
          <w:szCs w:val="20"/>
        </w:rPr>
        <w:t>iscutir as possíveis consequências psicossomáticas do abuso sexual.</w:t>
      </w:r>
      <w:r w:rsidR="0080075B">
        <w:rPr>
          <w:rFonts w:ascii="Arial" w:hAnsi="Arial" w:cs="Arial"/>
          <w:sz w:val="20"/>
          <w:szCs w:val="20"/>
        </w:rPr>
        <w:t xml:space="preserve"> </w:t>
      </w:r>
      <w:r w:rsidR="0080075B">
        <w:rPr>
          <w:rFonts w:ascii="Arial" w:hAnsi="Arial" w:cs="Arial"/>
          <w:b/>
          <w:bCs/>
          <w:sz w:val="20"/>
          <w:szCs w:val="20"/>
        </w:rPr>
        <w:t>Método</w:t>
      </w:r>
      <w:r w:rsidR="0080075B" w:rsidRPr="0080075B">
        <w:rPr>
          <w:rFonts w:ascii="Arial" w:hAnsi="Arial" w:cs="Arial"/>
          <w:b/>
          <w:bCs/>
          <w:sz w:val="20"/>
          <w:szCs w:val="20"/>
        </w:rPr>
        <w:t>:</w:t>
      </w:r>
      <w:r w:rsidR="00553C98" w:rsidRPr="00553C98">
        <w:rPr>
          <w:rFonts w:ascii="Arial" w:hAnsi="Arial" w:cs="Arial"/>
          <w:sz w:val="20"/>
          <w:szCs w:val="20"/>
        </w:rPr>
        <w:t xml:space="preserve"> </w:t>
      </w:r>
      <w:r w:rsidR="0080075B">
        <w:rPr>
          <w:rFonts w:ascii="Arial" w:hAnsi="Arial" w:cs="Arial"/>
          <w:sz w:val="20"/>
          <w:szCs w:val="20"/>
        </w:rPr>
        <w:t>O</w:t>
      </w:r>
      <w:r w:rsidR="00553C98" w:rsidRPr="00553C98">
        <w:rPr>
          <w:rFonts w:ascii="Arial" w:hAnsi="Arial" w:cs="Arial"/>
          <w:sz w:val="20"/>
          <w:szCs w:val="20"/>
        </w:rPr>
        <w:t xml:space="preserve"> estudo consiste em uma revisão de literatura narrativa, elaborada por meio de livros e artigos científicos dispostos, em maioria, nas bases de dados Pepsic e Scielo</w:t>
      </w:r>
      <w:r w:rsidR="0080075B">
        <w:rPr>
          <w:rFonts w:ascii="Arial" w:hAnsi="Arial" w:cs="Arial"/>
          <w:sz w:val="20"/>
          <w:szCs w:val="20"/>
        </w:rPr>
        <w:t xml:space="preserve">. </w:t>
      </w:r>
      <w:r w:rsidR="0080075B" w:rsidRPr="0080075B">
        <w:rPr>
          <w:rFonts w:ascii="Arial" w:hAnsi="Arial" w:cs="Arial"/>
          <w:b/>
          <w:bCs/>
          <w:sz w:val="20"/>
          <w:szCs w:val="20"/>
        </w:rPr>
        <w:t>Resultados:</w:t>
      </w:r>
      <w:r w:rsidR="0080075B">
        <w:rPr>
          <w:rFonts w:ascii="Arial" w:hAnsi="Arial" w:cs="Arial"/>
          <w:sz w:val="20"/>
          <w:szCs w:val="20"/>
        </w:rPr>
        <w:t xml:space="preserve"> </w:t>
      </w:r>
      <w:r w:rsidR="00553C98" w:rsidRPr="00553C98">
        <w:rPr>
          <w:rFonts w:ascii="Arial" w:hAnsi="Arial" w:cs="Arial"/>
          <w:sz w:val="20"/>
          <w:szCs w:val="20"/>
        </w:rPr>
        <w:t xml:space="preserve">Verificou-se que esta sintomatologia do abuso sexual fragiliza todos os níveis relacionais da criança. </w:t>
      </w:r>
      <w:r w:rsidR="0080075B" w:rsidRPr="0080075B">
        <w:rPr>
          <w:rFonts w:ascii="Arial" w:hAnsi="Arial" w:cs="Arial"/>
          <w:b/>
          <w:bCs/>
          <w:sz w:val="20"/>
          <w:szCs w:val="20"/>
        </w:rPr>
        <w:t>Conclusão:</w:t>
      </w:r>
      <w:r w:rsidR="0080075B">
        <w:rPr>
          <w:rFonts w:ascii="Arial" w:hAnsi="Arial" w:cs="Arial"/>
          <w:sz w:val="20"/>
          <w:szCs w:val="20"/>
        </w:rPr>
        <w:t xml:space="preserve"> </w:t>
      </w:r>
      <w:r w:rsidR="00553C98" w:rsidRPr="00553C98">
        <w:rPr>
          <w:rFonts w:ascii="Arial" w:hAnsi="Arial" w:cs="Arial"/>
          <w:sz w:val="20"/>
          <w:szCs w:val="20"/>
        </w:rPr>
        <w:t>Logo, à criança sexualmente abusada é negada a elaboração simbólica do trauma, dada a imaturidade do aparelho psíquico infantil, tornando seu corpo o palco dessas impossibilidades simbólicas.</w:t>
      </w:r>
    </w:p>
    <w:p w14:paraId="0FE79487" w14:textId="4100E23E" w:rsidR="00FE2FA0" w:rsidRPr="00553C98" w:rsidRDefault="00A406A0" w:rsidP="00A406A0">
      <w:pPr>
        <w:tabs>
          <w:tab w:val="left" w:pos="7365"/>
        </w:tabs>
        <w:spacing w:after="0" w:line="240" w:lineRule="auto"/>
        <w:rPr>
          <w:rFonts w:ascii="Arial" w:hAnsi="Arial" w:cs="Arial"/>
          <w:sz w:val="20"/>
          <w:szCs w:val="20"/>
        </w:rPr>
      </w:pPr>
      <w:r w:rsidRPr="00553C98">
        <w:rPr>
          <w:rFonts w:ascii="Arial" w:hAnsi="Arial" w:cs="Arial"/>
          <w:b/>
          <w:sz w:val="20"/>
          <w:szCs w:val="20"/>
        </w:rPr>
        <w:t xml:space="preserve">DESCRITORES: </w:t>
      </w:r>
      <w:r w:rsidR="00553C98" w:rsidRPr="00553C98">
        <w:rPr>
          <w:rFonts w:ascii="Arial" w:hAnsi="Arial" w:cs="Arial"/>
          <w:sz w:val="20"/>
          <w:szCs w:val="20"/>
        </w:rPr>
        <w:t>Abuso Sexual na Infância; Psicanálise; Medicina Psicossomática.</w:t>
      </w:r>
      <w:r w:rsidR="00FE2FA0" w:rsidRPr="00553C98">
        <w:rPr>
          <w:rFonts w:ascii="Arial" w:hAnsi="Arial" w:cs="Arial"/>
          <w:sz w:val="20"/>
          <w:szCs w:val="20"/>
        </w:rPr>
        <w:tab/>
      </w:r>
    </w:p>
    <w:p w14:paraId="4239BA50" w14:textId="77777777" w:rsidR="00FE2FA0" w:rsidRDefault="00FE2FA0" w:rsidP="00FE2FA0">
      <w:pPr>
        <w:spacing w:after="0" w:line="240" w:lineRule="auto"/>
        <w:rPr>
          <w:rFonts w:ascii="Arial" w:hAnsi="Arial" w:cs="Arial"/>
          <w:b/>
          <w:sz w:val="20"/>
          <w:szCs w:val="20"/>
        </w:rPr>
      </w:pPr>
    </w:p>
    <w:p w14:paraId="3BAD5C8A" w14:textId="77777777" w:rsidR="00FE2FA0" w:rsidRPr="00D002DD" w:rsidRDefault="00FE2FA0" w:rsidP="00FE2FA0">
      <w:pPr>
        <w:spacing w:after="0" w:line="240" w:lineRule="auto"/>
        <w:rPr>
          <w:rFonts w:ascii="Arial" w:hAnsi="Arial" w:cs="Arial"/>
          <w:b/>
          <w:i/>
          <w:iCs/>
          <w:sz w:val="20"/>
          <w:szCs w:val="20"/>
        </w:rPr>
      </w:pPr>
      <w:r w:rsidRPr="00D002DD">
        <w:rPr>
          <w:rFonts w:ascii="Arial" w:hAnsi="Arial" w:cs="Arial"/>
          <w:b/>
          <w:i/>
          <w:iCs/>
          <w:sz w:val="20"/>
          <w:szCs w:val="20"/>
        </w:rPr>
        <w:t>ABSTRACT</w:t>
      </w:r>
    </w:p>
    <w:p w14:paraId="04C3ECEF" w14:textId="042EE502" w:rsidR="00ED3168" w:rsidRDefault="00BB388A" w:rsidP="00FE2FA0">
      <w:pPr>
        <w:spacing w:after="0" w:line="240" w:lineRule="auto"/>
        <w:rPr>
          <w:rFonts w:ascii="Arial" w:eastAsia="Times New Roman" w:hAnsi="Arial" w:cs="Arial"/>
          <w:i/>
          <w:iCs/>
          <w:sz w:val="20"/>
          <w:szCs w:val="20"/>
          <w:lang w:val="en" w:eastAsia="pt-BR"/>
        </w:rPr>
      </w:pPr>
      <w:r w:rsidRPr="00ED3168">
        <w:rPr>
          <w:rFonts w:ascii="Arial" w:eastAsia="Times New Roman" w:hAnsi="Arial" w:cs="Arial"/>
          <w:b/>
          <w:bCs/>
          <w:i/>
          <w:iCs/>
          <w:sz w:val="20"/>
          <w:szCs w:val="20"/>
          <w:lang w:val="en" w:eastAsia="pt-BR"/>
        </w:rPr>
        <w:t>Introduction:</w:t>
      </w:r>
      <w:r w:rsidRPr="00BB388A">
        <w:rPr>
          <w:rFonts w:ascii="Arial" w:eastAsia="Times New Roman" w:hAnsi="Arial" w:cs="Arial"/>
          <w:i/>
          <w:iCs/>
          <w:sz w:val="20"/>
          <w:szCs w:val="20"/>
          <w:lang w:val="en" w:eastAsia="pt-BR"/>
        </w:rPr>
        <w:t xml:space="preserve"> </w:t>
      </w:r>
      <w:r w:rsidR="00ED3168" w:rsidRPr="00D002DD">
        <w:rPr>
          <w:rFonts w:ascii="Arial" w:eastAsia="Times New Roman" w:hAnsi="Arial" w:cs="Arial"/>
          <w:i/>
          <w:iCs/>
          <w:sz w:val="20"/>
          <w:szCs w:val="20"/>
          <w:lang w:val="en" w:eastAsia="pt-BR"/>
        </w:rPr>
        <w:t>When the child is affected by sexual abuse</w:t>
      </w:r>
      <w:r w:rsidRPr="00BB388A">
        <w:rPr>
          <w:rFonts w:ascii="Arial" w:eastAsia="Times New Roman" w:hAnsi="Arial" w:cs="Arial"/>
          <w:i/>
          <w:iCs/>
          <w:sz w:val="20"/>
          <w:szCs w:val="20"/>
          <w:lang w:val="en" w:eastAsia="pt-BR"/>
        </w:rPr>
        <w:t xml:space="preserve">, </w:t>
      </w:r>
      <w:r w:rsidR="00ED3168">
        <w:rPr>
          <w:rFonts w:ascii="Arial" w:eastAsia="Times New Roman" w:hAnsi="Arial" w:cs="Arial"/>
          <w:i/>
          <w:iCs/>
          <w:sz w:val="20"/>
          <w:szCs w:val="20"/>
          <w:lang w:val="en" w:eastAsia="pt-BR"/>
        </w:rPr>
        <w:t xml:space="preserve">it </w:t>
      </w:r>
      <w:r w:rsidRPr="00BB388A">
        <w:rPr>
          <w:rFonts w:ascii="Arial" w:eastAsia="Times New Roman" w:hAnsi="Arial" w:cs="Arial"/>
          <w:i/>
          <w:iCs/>
          <w:sz w:val="20"/>
          <w:szCs w:val="20"/>
          <w:lang w:val="en" w:eastAsia="pt-BR"/>
        </w:rPr>
        <w:t xml:space="preserve">generates </w:t>
      </w:r>
      <w:r w:rsidR="00ED3168" w:rsidRPr="00BB388A">
        <w:rPr>
          <w:rFonts w:ascii="Arial" w:eastAsia="Times New Roman" w:hAnsi="Arial" w:cs="Arial"/>
          <w:i/>
          <w:iCs/>
          <w:sz w:val="20"/>
          <w:szCs w:val="20"/>
          <w:lang w:val="en" w:eastAsia="pt-BR"/>
        </w:rPr>
        <w:t>sequels</w:t>
      </w:r>
      <w:r w:rsidRPr="00BB388A">
        <w:rPr>
          <w:rFonts w:ascii="Arial" w:eastAsia="Times New Roman" w:hAnsi="Arial" w:cs="Arial"/>
          <w:i/>
          <w:iCs/>
          <w:sz w:val="20"/>
          <w:szCs w:val="20"/>
          <w:lang w:val="en" w:eastAsia="pt-BR"/>
        </w:rPr>
        <w:t xml:space="preserve"> that </w:t>
      </w:r>
      <w:r w:rsidR="00ED3168">
        <w:rPr>
          <w:rFonts w:ascii="Arial" w:eastAsia="Times New Roman" w:hAnsi="Arial" w:cs="Arial"/>
          <w:i/>
          <w:iCs/>
          <w:sz w:val="20"/>
          <w:szCs w:val="20"/>
          <w:lang w:val="en" w:eastAsia="pt-BR"/>
        </w:rPr>
        <w:t xml:space="preserve">will </w:t>
      </w:r>
      <w:r w:rsidR="00ED3168" w:rsidRPr="00D002DD">
        <w:rPr>
          <w:rFonts w:ascii="Arial" w:eastAsia="Times New Roman" w:hAnsi="Arial" w:cs="Arial"/>
          <w:i/>
          <w:iCs/>
          <w:sz w:val="20"/>
          <w:szCs w:val="20"/>
          <w:lang w:val="en" w:eastAsia="pt-BR"/>
        </w:rPr>
        <w:t>influence how he deals with himself and the world</w:t>
      </w:r>
      <w:r w:rsidRPr="00BB388A">
        <w:rPr>
          <w:rFonts w:ascii="Arial" w:eastAsia="Times New Roman" w:hAnsi="Arial" w:cs="Arial"/>
          <w:i/>
          <w:iCs/>
          <w:sz w:val="20"/>
          <w:szCs w:val="20"/>
          <w:lang w:val="en" w:eastAsia="pt-BR"/>
        </w:rPr>
        <w:t xml:space="preserve">. Thus, psychosomatic manifestations must be considered as consequences of the emphasized problem. </w:t>
      </w:r>
      <w:r w:rsidRPr="00ED3168">
        <w:rPr>
          <w:rFonts w:ascii="Arial" w:eastAsia="Times New Roman" w:hAnsi="Arial" w:cs="Arial"/>
          <w:b/>
          <w:bCs/>
          <w:i/>
          <w:iCs/>
          <w:sz w:val="20"/>
          <w:szCs w:val="20"/>
          <w:lang w:val="en" w:eastAsia="pt-BR"/>
        </w:rPr>
        <w:t>Objective:</w:t>
      </w:r>
      <w:r w:rsidR="00ED3168">
        <w:rPr>
          <w:rFonts w:ascii="Arial" w:eastAsia="Times New Roman" w:hAnsi="Arial" w:cs="Arial"/>
          <w:i/>
          <w:iCs/>
          <w:sz w:val="20"/>
          <w:szCs w:val="20"/>
          <w:lang w:val="en" w:eastAsia="pt-BR"/>
        </w:rPr>
        <w:t xml:space="preserve"> </w:t>
      </w:r>
      <w:r w:rsidRPr="00BB388A">
        <w:rPr>
          <w:rFonts w:ascii="Arial" w:eastAsia="Times New Roman" w:hAnsi="Arial" w:cs="Arial"/>
          <w:i/>
          <w:iCs/>
          <w:sz w:val="20"/>
          <w:szCs w:val="20"/>
          <w:lang w:val="en" w:eastAsia="pt-BR"/>
        </w:rPr>
        <w:t xml:space="preserve">To </w:t>
      </w:r>
      <w:r w:rsidR="0080075B">
        <w:rPr>
          <w:rFonts w:ascii="Arial" w:eastAsia="Times New Roman" w:hAnsi="Arial" w:cs="Arial"/>
          <w:i/>
          <w:iCs/>
          <w:sz w:val="20"/>
          <w:szCs w:val="20"/>
          <w:lang w:val="en" w:eastAsia="pt-BR"/>
        </w:rPr>
        <w:t xml:space="preserve">discuss </w:t>
      </w:r>
      <w:r w:rsidRPr="00BB388A">
        <w:rPr>
          <w:rFonts w:ascii="Arial" w:eastAsia="Times New Roman" w:hAnsi="Arial" w:cs="Arial"/>
          <w:i/>
          <w:iCs/>
          <w:sz w:val="20"/>
          <w:szCs w:val="20"/>
          <w:lang w:val="en" w:eastAsia="pt-BR"/>
        </w:rPr>
        <w:t xml:space="preserve">the psychosomatic consequences of sexual abuse. </w:t>
      </w:r>
      <w:r w:rsidRPr="00ED3168">
        <w:rPr>
          <w:rFonts w:ascii="Arial" w:eastAsia="Times New Roman" w:hAnsi="Arial" w:cs="Arial"/>
          <w:b/>
          <w:bCs/>
          <w:i/>
          <w:iCs/>
          <w:sz w:val="20"/>
          <w:szCs w:val="20"/>
          <w:lang w:val="en" w:eastAsia="pt-BR"/>
        </w:rPr>
        <w:t>Method:</w:t>
      </w:r>
      <w:r w:rsidRPr="00BB388A">
        <w:rPr>
          <w:rFonts w:ascii="Arial" w:eastAsia="Times New Roman" w:hAnsi="Arial" w:cs="Arial"/>
          <w:i/>
          <w:iCs/>
          <w:sz w:val="20"/>
          <w:szCs w:val="20"/>
          <w:lang w:val="en" w:eastAsia="pt-BR"/>
        </w:rPr>
        <w:t xml:space="preserve"> It consists </w:t>
      </w:r>
      <w:r w:rsidR="00ED3168">
        <w:rPr>
          <w:rFonts w:ascii="Arial" w:eastAsia="Times New Roman" w:hAnsi="Arial" w:cs="Arial"/>
          <w:i/>
          <w:iCs/>
          <w:sz w:val="20"/>
          <w:szCs w:val="20"/>
          <w:lang w:val="en" w:eastAsia="pt-BR"/>
        </w:rPr>
        <w:t>on</w:t>
      </w:r>
      <w:r w:rsidRPr="00BB388A">
        <w:rPr>
          <w:rFonts w:ascii="Arial" w:eastAsia="Times New Roman" w:hAnsi="Arial" w:cs="Arial"/>
          <w:i/>
          <w:iCs/>
          <w:sz w:val="20"/>
          <w:szCs w:val="20"/>
          <w:lang w:val="en" w:eastAsia="pt-BR"/>
        </w:rPr>
        <w:t xml:space="preserve"> a</w:t>
      </w:r>
      <w:r w:rsidR="00ED3168">
        <w:rPr>
          <w:rFonts w:ascii="Arial" w:eastAsia="Times New Roman" w:hAnsi="Arial" w:cs="Arial"/>
          <w:i/>
          <w:iCs/>
          <w:sz w:val="20"/>
          <w:szCs w:val="20"/>
          <w:lang w:val="en" w:eastAsia="pt-BR"/>
        </w:rPr>
        <w:t xml:space="preserve"> </w:t>
      </w:r>
      <w:r w:rsidR="00ED3168" w:rsidRPr="00BB388A">
        <w:rPr>
          <w:rFonts w:ascii="Arial" w:eastAsia="Times New Roman" w:hAnsi="Arial" w:cs="Arial"/>
          <w:i/>
          <w:iCs/>
          <w:sz w:val="20"/>
          <w:szCs w:val="20"/>
          <w:lang w:val="en" w:eastAsia="pt-BR"/>
        </w:rPr>
        <w:t>narrative literature</w:t>
      </w:r>
      <w:r w:rsidRPr="00BB388A">
        <w:rPr>
          <w:rFonts w:ascii="Arial" w:eastAsia="Times New Roman" w:hAnsi="Arial" w:cs="Arial"/>
          <w:i/>
          <w:iCs/>
          <w:sz w:val="20"/>
          <w:szCs w:val="20"/>
          <w:lang w:val="en" w:eastAsia="pt-BR"/>
        </w:rPr>
        <w:t xml:space="preserve"> review </w:t>
      </w:r>
      <w:r w:rsidR="00ED3168" w:rsidRPr="00ED3168">
        <w:rPr>
          <w:rFonts w:ascii="Arial" w:eastAsia="Times New Roman" w:hAnsi="Arial" w:cs="Arial"/>
          <w:i/>
          <w:iCs/>
          <w:sz w:val="20"/>
          <w:szCs w:val="20"/>
          <w:lang w:val="en" w:eastAsia="pt-BR"/>
        </w:rPr>
        <w:t>accomplished through</w:t>
      </w:r>
      <w:r w:rsidRPr="00BB388A">
        <w:rPr>
          <w:rFonts w:ascii="Arial" w:eastAsia="Times New Roman" w:hAnsi="Arial" w:cs="Arial"/>
          <w:i/>
          <w:iCs/>
          <w:sz w:val="20"/>
          <w:szCs w:val="20"/>
          <w:lang w:val="en" w:eastAsia="pt-BR"/>
        </w:rPr>
        <w:t xml:space="preserve"> books and scientific articles </w:t>
      </w:r>
      <w:r w:rsidR="00FD4EED">
        <w:rPr>
          <w:rFonts w:ascii="Arial" w:eastAsia="Times New Roman" w:hAnsi="Arial" w:cs="Arial"/>
          <w:i/>
          <w:iCs/>
          <w:sz w:val="20"/>
          <w:szCs w:val="20"/>
          <w:lang w:val="en" w:eastAsia="pt-BR"/>
        </w:rPr>
        <w:t>available</w:t>
      </w:r>
      <w:r w:rsidR="0080075B">
        <w:rPr>
          <w:rFonts w:ascii="Arial" w:eastAsia="Times New Roman" w:hAnsi="Arial" w:cs="Arial"/>
          <w:i/>
          <w:iCs/>
          <w:sz w:val="20"/>
          <w:szCs w:val="20"/>
          <w:lang w:val="en" w:eastAsia="pt-BR"/>
        </w:rPr>
        <w:t>, mostly,</w:t>
      </w:r>
      <w:r w:rsidRPr="00BB388A">
        <w:rPr>
          <w:rFonts w:ascii="Arial" w:eastAsia="Times New Roman" w:hAnsi="Arial" w:cs="Arial"/>
          <w:i/>
          <w:iCs/>
          <w:sz w:val="20"/>
          <w:szCs w:val="20"/>
          <w:lang w:val="en" w:eastAsia="pt-BR"/>
        </w:rPr>
        <w:t xml:space="preserve"> </w:t>
      </w:r>
      <w:r w:rsidR="00FD4EED">
        <w:rPr>
          <w:rFonts w:ascii="Arial" w:eastAsia="Times New Roman" w:hAnsi="Arial" w:cs="Arial"/>
          <w:i/>
          <w:iCs/>
          <w:sz w:val="20"/>
          <w:szCs w:val="20"/>
          <w:lang w:val="en" w:eastAsia="pt-BR"/>
        </w:rPr>
        <w:t>on</w:t>
      </w:r>
      <w:r w:rsidR="00ED3168" w:rsidRPr="00BB388A">
        <w:rPr>
          <w:rFonts w:ascii="Arial" w:eastAsia="Times New Roman" w:hAnsi="Arial" w:cs="Arial"/>
          <w:i/>
          <w:iCs/>
          <w:sz w:val="20"/>
          <w:szCs w:val="20"/>
          <w:lang w:val="en" w:eastAsia="pt-BR"/>
        </w:rPr>
        <w:t xml:space="preserve"> Pepsic</w:t>
      </w:r>
      <w:r w:rsidRPr="00BB388A">
        <w:rPr>
          <w:rFonts w:ascii="Arial" w:eastAsia="Times New Roman" w:hAnsi="Arial" w:cs="Arial"/>
          <w:i/>
          <w:iCs/>
          <w:sz w:val="20"/>
          <w:szCs w:val="20"/>
          <w:lang w:val="en" w:eastAsia="pt-BR"/>
        </w:rPr>
        <w:t xml:space="preserve"> and Scielo databases.</w:t>
      </w:r>
      <w:r w:rsidR="0080075B">
        <w:rPr>
          <w:rFonts w:ascii="Arial" w:eastAsia="Times New Roman" w:hAnsi="Arial" w:cs="Arial"/>
          <w:i/>
          <w:iCs/>
          <w:sz w:val="20"/>
          <w:szCs w:val="20"/>
          <w:lang w:val="en" w:eastAsia="pt-BR"/>
        </w:rPr>
        <w:t xml:space="preserve"> </w:t>
      </w:r>
      <w:r w:rsidRPr="00ED3168">
        <w:rPr>
          <w:rFonts w:ascii="Arial" w:eastAsia="Times New Roman" w:hAnsi="Arial" w:cs="Arial"/>
          <w:b/>
          <w:bCs/>
          <w:i/>
          <w:iCs/>
          <w:sz w:val="20"/>
          <w:szCs w:val="20"/>
          <w:lang w:val="en" w:eastAsia="pt-BR"/>
        </w:rPr>
        <w:t>Results:</w:t>
      </w:r>
      <w:r w:rsidRPr="00BB388A">
        <w:rPr>
          <w:rFonts w:ascii="Arial" w:eastAsia="Times New Roman" w:hAnsi="Arial" w:cs="Arial"/>
          <w:i/>
          <w:iCs/>
          <w:sz w:val="20"/>
          <w:szCs w:val="20"/>
          <w:lang w:val="en" w:eastAsia="pt-BR"/>
        </w:rPr>
        <w:t xml:space="preserve"> The symptoms that emerged as a result of traumas caused by sexual abuse establish fragility in all the child's relational levels. </w:t>
      </w:r>
      <w:r w:rsidRPr="00ED3168">
        <w:rPr>
          <w:rFonts w:ascii="Arial" w:eastAsia="Times New Roman" w:hAnsi="Arial" w:cs="Arial"/>
          <w:b/>
          <w:bCs/>
          <w:i/>
          <w:iCs/>
          <w:sz w:val="20"/>
          <w:szCs w:val="20"/>
          <w:lang w:val="en" w:eastAsia="pt-BR"/>
        </w:rPr>
        <w:t>Conclusion:</w:t>
      </w:r>
      <w:r w:rsidRPr="00BB388A">
        <w:rPr>
          <w:rFonts w:ascii="Arial" w:eastAsia="Times New Roman" w:hAnsi="Arial" w:cs="Arial"/>
          <w:i/>
          <w:iCs/>
          <w:sz w:val="20"/>
          <w:szCs w:val="20"/>
          <w:lang w:val="en" w:eastAsia="pt-BR"/>
        </w:rPr>
        <w:t xml:space="preserve"> Thus, the child victim of sexual abuse is deprived of symbolic elaboration of the trauma, since he still has an immature psychic apparatus, corroborating for his body to be the main outlet for these symbolic impossibilities.</w:t>
      </w:r>
    </w:p>
    <w:p w14:paraId="6B653548" w14:textId="63B41E0F" w:rsidR="00FE2FA0" w:rsidRPr="00F44D9D" w:rsidRDefault="00FE2FA0" w:rsidP="00FE2F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i/>
          <w:iCs/>
          <w:sz w:val="20"/>
          <w:szCs w:val="20"/>
          <w:lang w:val="es-ES" w:eastAsia="pt-BR"/>
        </w:rPr>
      </w:pPr>
      <w:r w:rsidRPr="00F44D9D">
        <w:rPr>
          <w:rFonts w:ascii="Arial" w:eastAsia="Times New Roman" w:hAnsi="Arial" w:cs="Arial"/>
          <w:b/>
          <w:i/>
          <w:iCs/>
          <w:sz w:val="20"/>
          <w:szCs w:val="20"/>
          <w:lang w:val="es-ES" w:eastAsia="pt-BR"/>
        </w:rPr>
        <w:t>DESCRIPTORS:</w:t>
      </w:r>
      <w:r w:rsidRPr="00F44D9D">
        <w:rPr>
          <w:rFonts w:ascii="Arial" w:eastAsia="Times New Roman" w:hAnsi="Arial" w:cs="Arial"/>
          <w:i/>
          <w:iCs/>
          <w:sz w:val="20"/>
          <w:szCs w:val="20"/>
          <w:lang w:val="es-ES" w:eastAsia="pt-BR"/>
        </w:rPr>
        <w:t xml:space="preserve"> </w:t>
      </w:r>
      <w:r w:rsidR="0080075B" w:rsidRPr="0080075B">
        <w:rPr>
          <w:rFonts w:ascii="Arial" w:eastAsia="Times New Roman" w:hAnsi="Arial" w:cs="Arial"/>
          <w:i/>
          <w:iCs/>
          <w:sz w:val="20"/>
          <w:szCs w:val="20"/>
          <w:lang w:val="es-ES" w:eastAsia="pt-BR"/>
        </w:rPr>
        <w:t xml:space="preserve">Sexual Child Abuse, </w:t>
      </w:r>
      <w:proofErr w:type="spellStart"/>
      <w:r w:rsidR="0080075B" w:rsidRPr="0080075B">
        <w:rPr>
          <w:rFonts w:ascii="Arial" w:eastAsia="Times New Roman" w:hAnsi="Arial" w:cs="Arial"/>
          <w:i/>
          <w:iCs/>
          <w:sz w:val="20"/>
          <w:szCs w:val="20"/>
          <w:lang w:val="es-ES" w:eastAsia="pt-BR"/>
        </w:rPr>
        <w:t>Psychosomatic</w:t>
      </w:r>
      <w:proofErr w:type="spellEnd"/>
      <w:r w:rsidR="0080075B" w:rsidRPr="0080075B">
        <w:rPr>
          <w:rFonts w:ascii="Arial" w:eastAsia="Times New Roman" w:hAnsi="Arial" w:cs="Arial"/>
          <w:i/>
          <w:iCs/>
          <w:sz w:val="20"/>
          <w:szCs w:val="20"/>
          <w:lang w:val="es-ES" w:eastAsia="pt-BR"/>
        </w:rPr>
        <w:t xml:space="preserve"> Medicine, </w:t>
      </w:r>
      <w:proofErr w:type="spellStart"/>
      <w:r w:rsidR="0080075B" w:rsidRPr="0080075B">
        <w:rPr>
          <w:rFonts w:ascii="Arial" w:eastAsia="Times New Roman" w:hAnsi="Arial" w:cs="Arial"/>
          <w:i/>
          <w:iCs/>
          <w:sz w:val="20"/>
          <w:szCs w:val="20"/>
          <w:lang w:val="es-ES" w:eastAsia="pt-BR"/>
        </w:rPr>
        <w:t>Psychoanalysis</w:t>
      </w:r>
      <w:proofErr w:type="spellEnd"/>
      <w:r w:rsidRPr="00F44D9D">
        <w:rPr>
          <w:rFonts w:ascii="Arial" w:eastAsia="Times New Roman" w:hAnsi="Arial" w:cs="Arial"/>
          <w:i/>
          <w:iCs/>
          <w:sz w:val="20"/>
          <w:szCs w:val="20"/>
          <w:lang w:val="es-ES" w:eastAsia="pt-BR"/>
        </w:rPr>
        <w:t>.</w:t>
      </w:r>
    </w:p>
    <w:p w14:paraId="24BA0EA8" w14:textId="77777777" w:rsidR="00FE2FA0" w:rsidRDefault="00FE2FA0" w:rsidP="00FE2FA0">
      <w:pPr>
        <w:spacing w:after="0" w:line="240" w:lineRule="auto"/>
        <w:rPr>
          <w:rFonts w:ascii="Arial" w:hAnsi="Arial" w:cs="Arial"/>
          <w:b/>
          <w:sz w:val="20"/>
          <w:szCs w:val="20"/>
          <w:lang w:val="es-ES"/>
        </w:rPr>
      </w:pPr>
    </w:p>
    <w:p w14:paraId="10D1147B" w14:textId="77777777" w:rsidR="00FE2FA0" w:rsidRPr="00D002DD" w:rsidRDefault="00FE2FA0" w:rsidP="00FE2FA0">
      <w:pPr>
        <w:spacing w:after="0" w:line="240" w:lineRule="auto"/>
        <w:rPr>
          <w:rFonts w:ascii="Arial" w:hAnsi="Arial" w:cs="Arial"/>
          <w:b/>
          <w:i/>
          <w:iCs/>
          <w:sz w:val="20"/>
          <w:szCs w:val="20"/>
          <w:lang w:val="es-ES"/>
        </w:rPr>
      </w:pPr>
      <w:r w:rsidRPr="00D002DD">
        <w:rPr>
          <w:rFonts w:ascii="Arial" w:hAnsi="Arial" w:cs="Arial"/>
          <w:b/>
          <w:i/>
          <w:iCs/>
          <w:sz w:val="20"/>
          <w:szCs w:val="20"/>
          <w:lang w:val="es-ES"/>
        </w:rPr>
        <w:t>RESUMEN</w:t>
      </w:r>
    </w:p>
    <w:p w14:paraId="400B772B" w14:textId="2B5A28AD" w:rsidR="00ED3168" w:rsidRDefault="00ED3168" w:rsidP="00FE2F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i/>
          <w:iCs/>
          <w:sz w:val="20"/>
          <w:szCs w:val="20"/>
          <w:lang w:val="es-ES" w:eastAsia="pt-BR"/>
        </w:rPr>
      </w:pPr>
      <w:r w:rsidRPr="00ED3168">
        <w:rPr>
          <w:rFonts w:ascii="Arial" w:eastAsia="Times New Roman" w:hAnsi="Arial" w:cs="Arial"/>
          <w:b/>
          <w:bCs/>
          <w:i/>
          <w:iCs/>
          <w:sz w:val="20"/>
          <w:szCs w:val="20"/>
          <w:lang w:val="es-ES" w:eastAsia="pt-BR"/>
        </w:rPr>
        <w:t>Introducción:</w:t>
      </w:r>
      <w:r w:rsidRPr="00ED3168">
        <w:rPr>
          <w:rFonts w:ascii="Arial" w:eastAsia="Times New Roman" w:hAnsi="Arial" w:cs="Arial"/>
          <w:i/>
          <w:iCs/>
          <w:sz w:val="20"/>
          <w:szCs w:val="20"/>
          <w:lang w:val="es-ES" w:eastAsia="pt-BR"/>
        </w:rPr>
        <w:t xml:space="preserve"> El abuso sexual, cuando </w:t>
      </w:r>
      <w:r w:rsidRPr="00D002DD">
        <w:rPr>
          <w:rFonts w:ascii="Arial" w:eastAsia="Times New Roman" w:hAnsi="Arial" w:cs="Arial"/>
          <w:i/>
          <w:iCs/>
          <w:sz w:val="20"/>
          <w:szCs w:val="20"/>
          <w:lang w:val="es-ES" w:eastAsia="pt-BR"/>
        </w:rPr>
        <w:t>acometido al niño</w:t>
      </w:r>
      <w:r w:rsidRPr="00ED3168">
        <w:rPr>
          <w:rFonts w:ascii="Arial" w:eastAsia="Times New Roman" w:hAnsi="Arial" w:cs="Arial"/>
          <w:i/>
          <w:iCs/>
          <w:sz w:val="20"/>
          <w:szCs w:val="20"/>
          <w:lang w:val="es-ES" w:eastAsia="pt-BR"/>
        </w:rPr>
        <w:t xml:space="preserve">, genera secuelas </w:t>
      </w:r>
      <w:r w:rsidRPr="00D002DD">
        <w:rPr>
          <w:rFonts w:ascii="Arial" w:eastAsia="Times New Roman" w:hAnsi="Arial" w:cs="Arial"/>
          <w:i/>
          <w:iCs/>
          <w:sz w:val="20"/>
          <w:szCs w:val="20"/>
          <w:lang w:val="es-ES" w:eastAsia="pt-BR"/>
        </w:rPr>
        <w:t xml:space="preserve">que moldearán </w:t>
      </w:r>
      <w:r w:rsidRPr="00ED3168">
        <w:rPr>
          <w:rFonts w:ascii="Arial" w:eastAsia="Times New Roman" w:hAnsi="Arial" w:cs="Arial"/>
          <w:i/>
          <w:iCs/>
          <w:sz w:val="20"/>
          <w:szCs w:val="20"/>
          <w:lang w:val="es-ES" w:eastAsia="pt-BR"/>
        </w:rPr>
        <w:t xml:space="preserve">la forma en que </w:t>
      </w:r>
      <w:r w:rsidRPr="00D002DD">
        <w:rPr>
          <w:rFonts w:ascii="Arial" w:eastAsia="Times New Roman" w:hAnsi="Arial" w:cs="Arial"/>
          <w:i/>
          <w:iCs/>
          <w:sz w:val="20"/>
          <w:szCs w:val="20"/>
          <w:lang w:val="es-ES" w:eastAsia="pt-BR"/>
        </w:rPr>
        <w:t>lidiar con él y con el mundo</w:t>
      </w:r>
      <w:r w:rsidRPr="00ED3168">
        <w:rPr>
          <w:rFonts w:ascii="Arial" w:eastAsia="Times New Roman" w:hAnsi="Arial" w:cs="Arial"/>
          <w:i/>
          <w:iCs/>
          <w:sz w:val="20"/>
          <w:szCs w:val="20"/>
          <w:lang w:val="es-ES" w:eastAsia="pt-BR"/>
        </w:rPr>
        <w:t xml:space="preserve">. Por tanto, las manifestaciones psicosomáticas deben considerarse como consecuencias del problema enfatizado. </w:t>
      </w:r>
      <w:r w:rsidRPr="00ED3168">
        <w:rPr>
          <w:rFonts w:ascii="Arial" w:eastAsia="Times New Roman" w:hAnsi="Arial" w:cs="Arial"/>
          <w:b/>
          <w:bCs/>
          <w:i/>
          <w:iCs/>
          <w:sz w:val="20"/>
          <w:szCs w:val="20"/>
          <w:lang w:val="es-ES" w:eastAsia="pt-BR"/>
        </w:rPr>
        <w:t>Objetivo:</w:t>
      </w:r>
      <w:r>
        <w:rPr>
          <w:rFonts w:ascii="Arial" w:eastAsia="Times New Roman" w:hAnsi="Arial" w:cs="Arial"/>
          <w:i/>
          <w:iCs/>
          <w:sz w:val="20"/>
          <w:szCs w:val="20"/>
          <w:lang w:val="es-ES" w:eastAsia="pt-BR"/>
        </w:rPr>
        <w:t xml:space="preserve"> </w:t>
      </w:r>
      <w:r w:rsidR="00224D06">
        <w:rPr>
          <w:rFonts w:ascii="Arial" w:eastAsia="Times New Roman" w:hAnsi="Arial" w:cs="Arial"/>
          <w:i/>
          <w:iCs/>
          <w:sz w:val="20"/>
          <w:szCs w:val="20"/>
          <w:lang w:val="es-ES" w:eastAsia="pt-BR"/>
        </w:rPr>
        <w:t>Discutir</w:t>
      </w:r>
      <w:r w:rsidRPr="00ED3168">
        <w:rPr>
          <w:rFonts w:ascii="Arial" w:eastAsia="Times New Roman" w:hAnsi="Arial" w:cs="Arial"/>
          <w:i/>
          <w:iCs/>
          <w:sz w:val="20"/>
          <w:szCs w:val="20"/>
          <w:lang w:val="es-ES" w:eastAsia="pt-BR"/>
        </w:rPr>
        <w:t xml:space="preserve"> las consecuencias psicosomáticas del abuso sexual. </w:t>
      </w:r>
      <w:r w:rsidRPr="00ED3168">
        <w:rPr>
          <w:rFonts w:ascii="Arial" w:eastAsia="Times New Roman" w:hAnsi="Arial" w:cs="Arial"/>
          <w:b/>
          <w:bCs/>
          <w:i/>
          <w:iCs/>
          <w:sz w:val="20"/>
          <w:szCs w:val="20"/>
          <w:lang w:val="es-ES" w:eastAsia="pt-BR"/>
        </w:rPr>
        <w:t>Método:</w:t>
      </w:r>
      <w:r w:rsidRPr="00ED3168">
        <w:rPr>
          <w:rFonts w:ascii="Arial" w:eastAsia="Times New Roman" w:hAnsi="Arial" w:cs="Arial"/>
          <w:i/>
          <w:iCs/>
          <w:sz w:val="20"/>
          <w:szCs w:val="20"/>
          <w:lang w:val="es-ES" w:eastAsia="pt-BR"/>
        </w:rPr>
        <w:t xml:space="preserve"> Consiste en una revisión de la literatura narrativa realizada sobre libros y artículos científicos ordenados</w:t>
      </w:r>
      <w:r w:rsidR="00224D06">
        <w:rPr>
          <w:rFonts w:ascii="Arial" w:eastAsia="Times New Roman" w:hAnsi="Arial" w:cs="Arial"/>
          <w:i/>
          <w:iCs/>
          <w:sz w:val="20"/>
          <w:szCs w:val="20"/>
          <w:lang w:val="es-ES" w:eastAsia="pt-BR"/>
        </w:rPr>
        <w:t xml:space="preserve">, </w:t>
      </w:r>
      <w:r w:rsidR="00224D06" w:rsidRPr="00224D06">
        <w:rPr>
          <w:rFonts w:ascii="Arial" w:eastAsia="Times New Roman" w:hAnsi="Arial" w:cs="Arial"/>
          <w:i/>
          <w:iCs/>
          <w:sz w:val="20"/>
          <w:szCs w:val="20"/>
          <w:lang w:val="es-ES" w:eastAsia="pt-BR"/>
        </w:rPr>
        <w:t>en la mayoría</w:t>
      </w:r>
      <w:r w:rsidR="00224D06">
        <w:rPr>
          <w:rFonts w:ascii="Arial" w:eastAsia="Times New Roman" w:hAnsi="Arial" w:cs="Arial"/>
          <w:i/>
          <w:iCs/>
          <w:sz w:val="20"/>
          <w:szCs w:val="20"/>
          <w:lang w:val="es-ES" w:eastAsia="pt-BR"/>
        </w:rPr>
        <w:t>,</w:t>
      </w:r>
      <w:r w:rsidRPr="00ED3168">
        <w:rPr>
          <w:rFonts w:ascii="Arial" w:eastAsia="Times New Roman" w:hAnsi="Arial" w:cs="Arial"/>
          <w:i/>
          <w:iCs/>
          <w:sz w:val="20"/>
          <w:szCs w:val="20"/>
          <w:lang w:val="es-ES" w:eastAsia="pt-BR"/>
        </w:rPr>
        <w:t xml:space="preserve"> en las bases de datos Pepsic y Scielo. </w:t>
      </w:r>
      <w:r w:rsidRPr="00A90FAA">
        <w:rPr>
          <w:rFonts w:ascii="Arial" w:eastAsia="Times New Roman" w:hAnsi="Arial" w:cs="Arial"/>
          <w:b/>
          <w:bCs/>
          <w:i/>
          <w:iCs/>
          <w:sz w:val="20"/>
          <w:szCs w:val="20"/>
          <w:lang w:val="es-ES" w:eastAsia="pt-BR"/>
        </w:rPr>
        <w:t>Resultados:</w:t>
      </w:r>
      <w:r w:rsidRPr="00ED3168">
        <w:rPr>
          <w:rFonts w:ascii="Arial" w:eastAsia="Times New Roman" w:hAnsi="Arial" w:cs="Arial"/>
          <w:i/>
          <w:iCs/>
          <w:sz w:val="20"/>
          <w:szCs w:val="20"/>
          <w:lang w:val="es-ES" w:eastAsia="pt-BR"/>
        </w:rPr>
        <w:t xml:space="preserve"> Los síntomas surgidos como consecuencia de traumas provocados por el abuso sexual establecen fragilidad en todos los niveles relacionales del niño. </w:t>
      </w:r>
      <w:r w:rsidRPr="00A90FAA">
        <w:rPr>
          <w:rFonts w:ascii="Arial" w:eastAsia="Times New Roman" w:hAnsi="Arial" w:cs="Arial"/>
          <w:b/>
          <w:bCs/>
          <w:i/>
          <w:iCs/>
          <w:sz w:val="20"/>
          <w:szCs w:val="20"/>
          <w:lang w:val="es-ES" w:eastAsia="pt-BR"/>
        </w:rPr>
        <w:t>Conclusión:</w:t>
      </w:r>
      <w:r w:rsidRPr="00ED3168">
        <w:rPr>
          <w:rFonts w:ascii="Arial" w:eastAsia="Times New Roman" w:hAnsi="Arial" w:cs="Arial"/>
          <w:i/>
          <w:iCs/>
          <w:sz w:val="20"/>
          <w:szCs w:val="20"/>
          <w:lang w:val="es-ES" w:eastAsia="pt-BR"/>
        </w:rPr>
        <w:t xml:space="preserve"> Así, el niño víctima de abuso sexual se ve privado de la elaboración simbólica del trauma, ya que aún tiene un aparato psíquico inmaduro, corroborando que su cuerpo es la principal salida de estas imposibilidades simbólicas.</w:t>
      </w:r>
    </w:p>
    <w:p w14:paraId="12E78736" w14:textId="6AFB4AC1" w:rsidR="00FE2FA0" w:rsidRPr="00F44D9D" w:rsidRDefault="00FE2FA0" w:rsidP="00FE2FA0">
      <w:pPr>
        <w:pStyle w:val="Pr-formataoHTML"/>
        <w:shd w:val="clear" w:color="auto" w:fill="FFFFFF"/>
        <w:jc w:val="both"/>
        <w:rPr>
          <w:rFonts w:ascii="Arial" w:hAnsi="Arial" w:cs="Arial"/>
          <w:i/>
          <w:iCs/>
        </w:rPr>
      </w:pPr>
      <w:r w:rsidRPr="00F44D9D">
        <w:rPr>
          <w:rFonts w:ascii="Arial" w:hAnsi="Arial" w:cs="Arial"/>
          <w:b/>
          <w:bCs/>
          <w:i/>
          <w:iCs/>
        </w:rPr>
        <w:t>DESCRIPTORES</w:t>
      </w:r>
      <w:r w:rsidRPr="00F44D9D">
        <w:rPr>
          <w:rFonts w:ascii="Arial" w:hAnsi="Arial" w:cs="Arial"/>
          <w:i/>
          <w:iCs/>
        </w:rPr>
        <w:t xml:space="preserve">: </w:t>
      </w:r>
      <w:r w:rsidR="0080075B" w:rsidRPr="0080075B">
        <w:rPr>
          <w:rFonts w:ascii="Arial" w:hAnsi="Arial" w:cs="Arial"/>
          <w:i/>
          <w:iCs/>
        </w:rPr>
        <w:t xml:space="preserve">Abuso sexual infantil; </w:t>
      </w:r>
      <w:proofErr w:type="spellStart"/>
      <w:r w:rsidR="0080075B" w:rsidRPr="0080075B">
        <w:rPr>
          <w:rFonts w:ascii="Arial" w:hAnsi="Arial" w:cs="Arial"/>
          <w:i/>
          <w:iCs/>
        </w:rPr>
        <w:t>Psicoanálisis</w:t>
      </w:r>
      <w:proofErr w:type="spellEnd"/>
      <w:r w:rsidR="0080075B" w:rsidRPr="0080075B">
        <w:rPr>
          <w:rFonts w:ascii="Arial" w:hAnsi="Arial" w:cs="Arial"/>
          <w:i/>
          <w:iCs/>
        </w:rPr>
        <w:t xml:space="preserve">; Medicina </w:t>
      </w:r>
      <w:proofErr w:type="spellStart"/>
      <w:r w:rsidR="0080075B" w:rsidRPr="0080075B">
        <w:rPr>
          <w:rFonts w:ascii="Arial" w:hAnsi="Arial" w:cs="Arial"/>
          <w:i/>
          <w:iCs/>
        </w:rPr>
        <w:t>psicosomática</w:t>
      </w:r>
      <w:proofErr w:type="spellEnd"/>
      <w:r w:rsidR="0080075B" w:rsidRPr="0080075B">
        <w:rPr>
          <w:rFonts w:ascii="Arial" w:hAnsi="Arial" w:cs="Arial"/>
          <w:i/>
          <w:iCs/>
        </w:rPr>
        <w:t>.</w:t>
      </w:r>
    </w:p>
    <w:p w14:paraId="12A4B550" w14:textId="77777777" w:rsidR="00FE2FA0" w:rsidRPr="008C4432" w:rsidRDefault="00FE2FA0" w:rsidP="00FE2FA0">
      <w:pPr>
        <w:spacing w:before="240" w:after="240" w:line="360" w:lineRule="auto"/>
        <w:rPr>
          <w:rFonts w:ascii="Arial" w:hAnsi="Arial" w:cs="Arial"/>
          <w:b/>
          <w:sz w:val="20"/>
          <w:szCs w:val="20"/>
        </w:rPr>
      </w:pPr>
      <w:r w:rsidRPr="008C4432">
        <w:rPr>
          <w:rFonts w:ascii="Arial" w:hAnsi="Arial" w:cs="Arial"/>
          <w:b/>
          <w:sz w:val="20"/>
          <w:szCs w:val="20"/>
        </w:rPr>
        <w:lastRenderedPageBreak/>
        <w:t>INTRODUÇÃO</w:t>
      </w:r>
    </w:p>
    <w:p w14:paraId="53CC8B50" w14:textId="77777777" w:rsidR="00FE2FA0" w:rsidRPr="008C4432" w:rsidRDefault="00FE2FA0" w:rsidP="00FE2FA0">
      <w:pPr>
        <w:spacing w:after="0" w:line="360" w:lineRule="auto"/>
        <w:ind w:firstLine="709"/>
        <w:rPr>
          <w:rFonts w:ascii="Arial" w:hAnsi="Arial" w:cs="Arial"/>
          <w:sz w:val="20"/>
          <w:szCs w:val="20"/>
        </w:rPr>
      </w:pPr>
      <w:r w:rsidRPr="008C4432">
        <w:rPr>
          <w:rFonts w:ascii="Arial" w:hAnsi="Arial" w:cs="Arial"/>
          <w:sz w:val="20"/>
          <w:szCs w:val="20"/>
        </w:rPr>
        <w:t>O abuso sexual infantil intrafamiliar, enquanto forma de manifestação da violência, traz em seu bojo uma relação por meio da qual a criança tende a depositar estrita confiança no autor da violência</w:t>
      </w:r>
      <w:r>
        <w:rPr>
          <w:rFonts w:ascii="Arial" w:hAnsi="Arial" w:cs="Arial"/>
          <w:sz w:val="20"/>
          <w:szCs w:val="20"/>
        </w:rPr>
        <w:t>,</w:t>
      </w:r>
      <w:r w:rsidRPr="008C4432">
        <w:rPr>
          <w:rFonts w:ascii="Arial" w:hAnsi="Arial" w:cs="Arial"/>
          <w:sz w:val="20"/>
          <w:szCs w:val="20"/>
        </w:rPr>
        <w:t xml:space="preserve"> perpetuando desta forma a intensificação do processo de objetificação da vítima, bem como a via de satisfação da lascívia daquele que detém o domínio nesta relação de codependência.</w:t>
      </w:r>
    </w:p>
    <w:p w14:paraId="69096050" w14:textId="77777777" w:rsidR="00FE2FA0" w:rsidRPr="008C4432" w:rsidRDefault="00FE2FA0" w:rsidP="00FE2FA0">
      <w:pPr>
        <w:spacing w:after="0" w:line="360" w:lineRule="auto"/>
        <w:ind w:firstLine="709"/>
        <w:rPr>
          <w:rFonts w:ascii="Arial" w:hAnsi="Arial" w:cs="Arial"/>
          <w:sz w:val="20"/>
          <w:szCs w:val="20"/>
        </w:rPr>
      </w:pPr>
      <w:r w:rsidRPr="008C4432">
        <w:rPr>
          <w:rFonts w:ascii="Arial" w:hAnsi="Arial" w:cs="Arial"/>
          <w:sz w:val="20"/>
          <w:szCs w:val="20"/>
        </w:rPr>
        <w:t>No Brasil, em termos estatísticos, o Boletim Epidemiológico do Ministério da Saúde mostrou que entre o período de 2011 a 2017 foram evidenciados 184.524 casos de violência sexual (58.037 em crianças e 83.068 em adolescentes) – o que corrobora a necessidade da elaboração de estudos em psicologia, que tragam em seu cerne a abordagem da problemática complexa do abuso sexual</w:t>
      </w:r>
      <w:r w:rsidRPr="008C4432">
        <w:rPr>
          <w:rFonts w:ascii="Arial" w:hAnsi="Arial" w:cs="Arial"/>
          <w:sz w:val="20"/>
          <w:szCs w:val="20"/>
          <w:vertAlign w:val="superscript"/>
        </w:rPr>
        <w:t>1</w:t>
      </w:r>
      <w:r w:rsidRPr="008C4432">
        <w:rPr>
          <w:rFonts w:ascii="Arial" w:hAnsi="Arial" w:cs="Arial"/>
          <w:sz w:val="20"/>
          <w:szCs w:val="20"/>
        </w:rPr>
        <w:t xml:space="preserve">. </w:t>
      </w:r>
    </w:p>
    <w:p w14:paraId="27C0DE9E" w14:textId="18D3B42B" w:rsidR="00FE2FA0" w:rsidRPr="008C4432" w:rsidRDefault="00FE2FA0" w:rsidP="00FE2FA0">
      <w:pPr>
        <w:spacing w:after="0" w:line="360" w:lineRule="auto"/>
        <w:ind w:firstLine="709"/>
        <w:rPr>
          <w:rFonts w:ascii="Arial" w:hAnsi="Arial" w:cs="Arial"/>
          <w:sz w:val="20"/>
          <w:szCs w:val="20"/>
        </w:rPr>
      </w:pPr>
      <w:r w:rsidRPr="008C4432">
        <w:rPr>
          <w:rFonts w:ascii="Arial" w:hAnsi="Arial" w:cs="Arial"/>
          <w:sz w:val="20"/>
          <w:szCs w:val="20"/>
        </w:rPr>
        <w:t>Considerando a violência sexual sob a forma de abuso, nota-se que a mesma traz, sob os enlaces de suas consequências, comprometimentos de cunho biopsicossocial</w:t>
      </w:r>
      <w:r w:rsidR="00553C98">
        <w:rPr>
          <w:rFonts w:ascii="Arial" w:hAnsi="Arial" w:cs="Arial"/>
          <w:sz w:val="20"/>
          <w:szCs w:val="20"/>
        </w:rPr>
        <w:t xml:space="preserve">, caracterizando a possível presença de </w:t>
      </w:r>
      <w:r w:rsidRPr="008C4432">
        <w:rPr>
          <w:rFonts w:ascii="Arial" w:hAnsi="Arial" w:cs="Arial"/>
          <w:sz w:val="20"/>
          <w:szCs w:val="20"/>
        </w:rPr>
        <w:t>desdobramentos</w:t>
      </w:r>
      <w:r w:rsidR="00553C98">
        <w:rPr>
          <w:rFonts w:ascii="Arial" w:hAnsi="Arial" w:cs="Arial"/>
          <w:sz w:val="20"/>
          <w:szCs w:val="20"/>
        </w:rPr>
        <w:t xml:space="preserve"> dos</w:t>
      </w:r>
      <w:r w:rsidRPr="008C4432">
        <w:rPr>
          <w:rFonts w:ascii="Arial" w:hAnsi="Arial" w:cs="Arial"/>
          <w:sz w:val="20"/>
          <w:szCs w:val="20"/>
        </w:rPr>
        <w:t xml:space="preserve"> quadros psicossomáticos. </w:t>
      </w:r>
    </w:p>
    <w:p w14:paraId="2D29090C" w14:textId="1A4C3243" w:rsidR="00FE2FA0" w:rsidRPr="008C4432" w:rsidRDefault="00FE2FA0" w:rsidP="00FE2FA0">
      <w:pPr>
        <w:spacing w:after="0" w:line="360" w:lineRule="auto"/>
        <w:ind w:firstLine="709"/>
        <w:rPr>
          <w:rFonts w:ascii="Arial" w:hAnsi="Arial" w:cs="Arial"/>
          <w:sz w:val="20"/>
          <w:szCs w:val="20"/>
        </w:rPr>
      </w:pPr>
      <w:r w:rsidRPr="008C4432">
        <w:rPr>
          <w:rFonts w:ascii="Arial" w:hAnsi="Arial" w:cs="Arial"/>
          <w:sz w:val="20"/>
          <w:szCs w:val="20"/>
        </w:rPr>
        <w:t>Com isto, compreende-se que, apartando do viés Cartesiano</w:t>
      </w:r>
      <w:r>
        <w:rPr>
          <w:rFonts w:ascii="Arial" w:hAnsi="Arial" w:cs="Arial"/>
          <w:sz w:val="20"/>
          <w:szCs w:val="20"/>
        </w:rPr>
        <w:t>,</w:t>
      </w:r>
      <w:r w:rsidRPr="008C4432">
        <w:rPr>
          <w:rFonts w:ascii="Arial" w:hAnsi="Arial" w:cs="Arial"/>
          <w:sz w:val="20"/>
          <w:szCs w:val="20"/>
        </w:rPr>
        <w:t xml:space="preserve"> </w:t>
      </w:r>
      <w:r w:rsidR="00280B0D">
        <w:rPr>
          <w:rFonts w:ascii="Arial" w:hAnsi="Arial" w:cs="Arial"/>
          <w:sz w:val="20"/>
          <w:szCs w:val="20"/>
        </w:rPr>
        <w:t xml:space="preserve">o qual considera a </w:t>
      </w:r>
      <w:r w:rsidRPr="008C4432">
        <w:rPr>
          <w:rFonts w:ascii="Arial" w:hAnsi="Arial" w:cs="Arial"/>
          <w:sz w:val="20"/>
          <w:szCs w:val="20"/>
        </w:rPr>
        <w:t>dicotomia “soma e psiquismo” como instâncias separadas, em termos de saúde mental, Taquette</w:t>
      </w:r>
      <w:r w:rsidRPr="008C4432">
        <w:rPr>
          <w:rFonts w:ascii="Arial" w:hAnsi="Arial" w:cs="Arial"/>
          <w:sz w:val="20"/>
          <w:szCs w:val="20"/>
          <w:vertAlign w:val="superscript"/>
        </w:rPr>
        <w:t>2</w:t>
      </w:r>
      <w:r w:rsidRPr="008C4432">
        <w:rPr>
          <w:rFonts w:ascii="Arial" w:hAnsi="Arial" w:cs="Arial"/>
          <w:sz w:val="20"/>
          <w:szCs w:val="20"/>
        </w:rPr>
        <w:t xml:space="preserve"> afirma que toda doença é psicossomática – isto é, aquela que atinge tanto o corpo quanto a mente. Sendo assim, a psicossomática apresenta, em sua gênese, fatores reativos que se ampliam de forma concomitante à ambas as esferas citadas (corpo e mente).</w:t>
      </w:r>
    </w:p>
    <w:p w14:paraId="1A4CED4D" w14:textId="07B1D4E7" w:rsidR="00FE2FA0" w:rsidRPr="008C4432" w:rsidRDefault="00FE2FA0" w:rsidP="00FE2FA0">
      <w:pPr>
        <w:spacing w:after="0" w:line="360" w:lineRule="auto"/>
        <w:ind w:firstLine="709"/>
        <w:rPr>
          <w:rFonts w:ascii="Arial" w:hAnsi="Arial" w:cs="Arial"/>
          <w:sz w:val="20"/>
          <w:szCs w:val="20"/>
        </w:rPr>
      </w:pPr>
      <w:r w:rsidRPr="008C4432">
        <w:rPr>
          <w:rFonts w:ascii="Arial" w:hAnsi="Arial" w:cs="Arial"/>
          <w:sz w:val="20"/>
          <w:szCs w:val="20"/>
        </w:rPr>
        <w:t>Mantendo uma compreensão holística acerca da traumatologia do abuso sexual, percebe-se a possibilidade correlacional entre a díade “soma e psiquismo” nos apontamentos de Ferenczi</w:t>
      </w:r>
      <w:r w:rsidRPr="008C4432">
        <w:rPr>
          <w:rFonts w:ascii="Arial" w:hAnsi="Arial" w:cs="Arial"/>
          <w:sz w:val="20"/>
          <w:szCs w:val="20"/>
          <w:vertAlign w:val="superscript"/>
        </w:rPr>
        <w:t>3</w:t>
      </w:r>
      <w:r w:rsidRPr="008C4432">
        <w:rPr>
          <w:rFonts w:ascii="Arial" w:hAnsi="Arial" w:cs="Arial"/>
          <w:sz w:val="20"/>
          <w:szCs w:val="20"/>
        </w:rPr>
        <w:t xml:space="preserve">, </w:t>
      </w:r>
      <w:r w:rsidR="00E7246C">
        <w:rPr>
          <w:rFonts w:ascii="Arial" w:hAnsi="Arial" w:cs="Arial"/>
          <w:sz w:val="20"/>
          <w:szCs w:val="20"/>
        </w:rPr>
        <w:t xml:space="preserve">os quais </w:t>
      </w:r>
      <w:r w:rsidR="00553C98">
        <w:rPr>
          <w:rFonts w:ascii="Arial" w:hAnsi="Arial" w:cs="Arial"/>
          <w:sz w:val="20"/>
          <w:szCs w:val="20"/>
        </w:rPr>
        <w:t>mostram</w:t>
      </w:r>
      <w:r w:rsidR="00E7246C">
        <w:rPr>
          <w:rFonts w:ascii="Arial" w:hAnsi="Arial" w:cs="Arial"/>
          <w:sz w:val="20"/>
          <w:szCs w:val="20"/>
        </w:rPr>
        <w:t xml:space="preserve"> que</w:t>
      </w:r>
      <w:r w:rsidRPr="008C4432">
        <w:rPr>
          <w:rFonts w:ascii="Arial" w:hAnsi="Arial" w:cs="Arial"/>
          <w:sz w:val="20"/>
          <w:szCs w:val="20"/>
        </w:rPr>
        <w:t xml:space="preserve">, no momento </w:t>
      </w:r>
      <w:r w:rsidR="00E7246C">
        <w:rPr>
          <w:rFonts w:ascii="Arial" w:hAnsi="Arial" w:cs="Arial"/>
          <w:sz w:val="20"/>
          <w:szCs w:val="20"/>
        </w:rPr>
        <w:t>cujo</w:t>
      </w:r>
      <w:r w:rsidRPr="008C4432">
        <w:rPr>
          <w:rFonts w:ascii="Arial" w:hAnsi="Arial" w:cs="Arial"/>
          <w:sz w:val="20"/>
          <w:szCs w:val="20"/>
        </w:rPr>
        <w:t xml:space="preserve"> pequeno corpo da criança é inundad</w:t>
      </w:r>
      <w:r>
        <w:rPr>
          <w:rFonts w:ascii="Arial" w:hAnsi="Arial" w:cs="Arial"/>
          <w:sz w:val="20"/>
          <w:szCs w:val="20"/>
        </w:rPr>
        <w:t>o</w:t>
      </w:r>
      <w:r w:rsidRPr="008C4432">
        <w:rPr>
          <w:rFonts w:ascii="Arial" w:hAnsi="Arial" w:cs="Arial"/>
          <w:sz w:val="20"/>
          <w:szCs w:val="20"/>
        </w:rPr>
        <w:t xml:space="preserve"> pela sexualidade perversa </w:t>
      </w:r>
      <w:r w:rsidR="00E7246C">
        <w:rPr>
          <w:rFonts w:ascii="Arial" w:hAnsi="Arial" w:cs="Arial"/>
          <w:sz w:val="20"/>
          <w:szCs w:val="20"/>
        </w:rPr>
        <w:t>madura</w:t>
      </w:r>
      <w:r w:rsidRPr="008C4432">
        <w:rPr>
          <w:rFonts w:ascii="Arial" w:hAnsi="Arial" w:cs="Arial"/>
          <w:sz w:val="20"/>
          <w:szCs w:val="20"/>
        </w:rPr>
        <w:t>, há deterioração dos recursos psíquicos em decorrência do arranjo conflituoso entre a paixão adulta e ternura infantil.</w:t>
      </w:r>
      <w:r w:rsidR="00E7246C">
        <w:rPr>
          <w:rFonts w:ascii="Arial" w:hAnsi="Arial" w:cs="Arial"/>
          <w:sz w:val="20"/>
          <w:szCs w:val="20"/>
        </w:rPr>
        <w:t xml:space="preserve"> Ou seja, há um rompimento homeostático no grau em que a criança suporta a invasão transbordante – tanto em termos psíquicos quanto somáticos.</w:t>
      </w:r>
    </w:p>
    <w:p w14:paraId="14385195" w14:textId="55F76E05" w:rsidR="00FE2FA0" w:rsidRPr="008C4432" w:rsidRDefault="00FE2FA0" w:rsidP="00FE2FA0">
      <w:pPr>
        <w:spacing w:after="0" w:line="360" w:lineRule="auto"/>
        <w:ind w:firstLine="709"/>
        <w:rPr>
          <w:rFonts w:ascii="Arial" w:hAnsi="Arial" w:cs="Arial"/>
          <w:sz w:val="20"/>
          <w:szCs w:val="20"/>
        </w:rPr>
      </w:pPr>
      <w:r w:rsidRPr="008C4432">
        <w:rPr>
          <w:rFonts w:ascii="Arial" w:hAnsi="Arial" w:cs="Arial"/>
          <w:sz w:val="20"/>
          <w:szCs w:val="20"/>
        </w:rPr>
        <w:t xml:space="preserve">Sendo assim, a criança vítima de abuso sexual, ao longo de sua existência, poderá – em termos psicossomáticos, manifestar </w:t>
      </w:r>
      <w:r w:rsidR="00E7246C">
        <w:rPr>
          <w:rFonts w:ascii="Arial" w:hAnsi="Arial" w:cs="Arial"/>
          <w:sz w:val="20"/>
          <w:szCs w:val="20"/>
        </w:rPr>
        <w:t>reativamente, frente</w:t>
      </w:r>
      <w:r w:rsidRPr="008C4432">
        <w:rPr>
          <w:rFonts w:ascii="Arial" w:hAnsi="Arial" w:cs="Arial"/>
          <w:sz w:val="20"/>
          <w:szCs w:val="20"/>
        </w:rPr>
        <w:t xml:space="preserve"> à instauração traumática, sintomas representativos à tal marca psíquica, como práticas de </w:t>
      </w:r>
      <w:proofErr w:type="spellStart"/>
      <w:r w:rsidRPr="00FE2FA0">
        <w:rPr>
          <w:rFonts w:ascii="Arial" w:hAnsi="Arial" w:cs="Arial"/>
          <w:i/>
          <w:sz w:val="20"/>
          <w:szCs w:val="20"/>
        </w:rPr>
        <w:t>cutting</w:t>
      </w:r>
      <w:proofErr w:type="spellEnd"/>
      <w:r w:rsidRPr="008C4432">
        <w:rPr>
          <w:rFonts w:ascii="Arial" w:hAnsi="Arial" w:cs="Arial"/>
          <w:sz w:val="20"/>
          <w:szCs w:val="20"/>
        </w:rPr>
        <w:t xml:space="preserve"> (automutilação), vaginismo e </w:t>
      </w:r>
      <w:r w:rsidR="00553C98">
        <w:rPr>
          <w:rFonts w:ascii="Arial" w:hAnsi="Arial" w:cs="Arial"/>
          <w:sz w:val="20"/>
          <w:szCs w:val="20"/>
        </w:rPr>
        <w:t>disfunções</w:t>
      </w:r>
      <w:r w:rsidRPr="008C4432">
        <w:rPr>
          <w:rFonts w:ascii="Arial" w:hAnsi="Arial" w:cs="Arial"/>
          <w:sz w:val="20"/>
          <w:szCs w:val="20"/>
        </w:rPr>
        <w:t xml:space="preserve"> sexua</w:t>
      </w:r>
      <w:r w:rsidR="00553C98">
        <w:rPr>
          <w:rFonts w:ascii="Arial" w:hAnsi="Arial" w:cs="Arial"/>
          <w:sz w:val="20"/>
          <w:szCs w:val="20"/>
        </w:rPr>
        <w:t>is</w:t>
      </w:r>
      <w:r w:rsidRPr="008C4432">
        <w:rPr>
          <w:rFonts w:ascii="Arial" w:hAnsi="Arial" w:cs="Arial"/>
          <w:sz w:val="20"/>
          <w:szCs w:val="20"/>
          <w:vertAlign w:val="superscript"/>
        </w:rPr>
        <w:t>4,5</w:t>
      </w:r>
      <w:r w:rsidRPr="008C4432">
        <w:rPr>
          <w:rFonts w:ascii="Arial" w:hAnsi="Arial" w:cs="Arial"/>
          <w:sz w:val="20"/>
          <w:szCs w:val="20"/>
        </w:rPr>
        <w:t>,</w:t>
      </w:r>
      <w:r w:rsidR="00E7246C">
        <w:rPr>
          <w:rFonts w:ascii="Arial" w:hAnsi="Arial" w:cs="Arial"/>
          <w:sz w:val="20"/>
          <w:szCs w:val="20"/>
        </w:rPr>
        <w:t xml:space="preserve"> mas</w:t>
      </w:r>
      <w:r w:rsidRPr="008C4432">
        <w:rPr>
          <w:rFonts w:ascii="Arial" w:hAnsi="Arial" w:cs="Arial"/>
          <w:sz w:val="20"/>
          <w:szCs w:val="20"/>
        </w:rPr>
        <w:t xml:space="preserve"> não se resumindo apenas em tais quadros,</w:t>
      </w:r>
      <w:r w:rsidR="00E7246C">
        <w:rPr>
          <w:rFonts w:ascii="Arial" w:hAnsi="Arial" w:cs="Arial"/>
          <w:sz w:val="20"/>
          <w:szCs w:val="20"/>
        </w:rPr>
        <w:t xml:space="preserve"> uma vez que</w:t>
      </w:r>
      <w:r w:rsidRPr="008C4432">
        <w:rPr>
          <w:rFonts w:ascii="Arial" w:hAnsi="Arial" w:cs="Arial"/>
          <w:sz w:val="20"/>
          <w:szCs w:val="20"/>
        </w:rPr>
        <w:t xml:space="preserve"> conforme </w:t>
      </w:r>
      <w:proofErr w:type="spellStart"/>
      <w:r w:rsidRPr="008C4432">
        <w:rPr>
          <w:rFonts w:ascii="Arial" w:hAnsi="Arial" w:cs="Arial"/>
          <w:sz w:val="20"/>
          <w:szCs w:val="20"/>
        </w:rPr>
        <w:t>Kappel</w:t>
      </w:r>
      <w:proofErr w:type="spellEnd"/>
      <w:r w:rsidRPr="008C4432">
        <w:rPr>
          <w:rFonts w:ascii="Arial" w:hAnsi="Arial" w:cs="Arial"/>
          <w:sz w:val="20"/>
          <w:szCs w:val="20"/>
        </w:rPr>
        <w:t>, Ferreira e Portella</w:t>
      </w:r>
      <w:r w:rsidRPr="008C4432">
        <w:rPr>
          <w:rFonts w:ascii="Arial" w:hAnsi="Arial" w:cs="Arial"/>
          <w:sz w:val="20"/>
          <w:szCs w:val="20"/>
          <w:vertAlign w:val="superscript"/>
        </w:rPr>
        <w:t>6</w:t>
      </w:r>
      <w:r w:rsidRPr="008C4432">
        <w:rPr>
          <w:rFonts w:ascii="Arial" w:hAnsi="Arial" w:cs="Arial"/>
          <w:sz w:val="20"/>
          <w:szCs w:val="20"/>
        </w:rPr>
        <w:t xml:space="preserve">, as consequências do abuso sexual são cumulativas e amplas.   </w:t>
      </w:r>
    </w:p>
    <w:p w14:paraId="0C779D39" w14:textId="3B282DDC" w:rsidR="000F4F35" w:rsidRPr="008C4432" w:rsidRDefault="00FE2FA0" w:rsidP="00E22B90">
      <w:pPr>
        <w:tabs>
          <w:tab w:val="left" w:pos="709"/>
        </w:tabs>
        <w:spacing w:after="0" w:line="360" w:lineRule="auto"/>
        <w:ind w:firstLine="709"/>
        <w:rPr>
          <w:rFonts w:ascii="Arial" w:hAnsi="Arial" w:cs="Arial"/>
          <w:sz w:val="20"/>
          <w:szCs w:val="20"/>
        </w:rPr>
      </w:pPr>
      <w:r w:rsidRPr="008C4432">
        <w:rPr>
          <w:rFonts w:ascii="Arial" w:hAnsi="Arial" w:cs="Arial"/>
          <w:sz w:val="20"/>
          <w:szCs w:val="20"/>
        </w:rPr>
        <w:t xml:space="preserve">Com base no conteúdo introduzido, o objetivo deste estudo versará </w:t>
      </w:r>
      <w:r w:rsidR="00553C98">
        <w:rPr>
          <w:rFonts w:ascii="Arial" w:hAnsi="Arial" w:cs="Arial"/>
          <w:sz w:val="20"/>
          <w:szCs w:val="20"/>
        </w:rPr>
        <w:t>discutir as possíveis</w:t>
      </w:r>
      <w:r w:rsidRPr="008C4432">
        <w:rPr>
          <w:rFonts w:ascii="Arial" w:hAnsi="Arial" w:cs="Arial"/>
          <w:sz w:val="20"/>
          <w:szCs w:val="20"/>
        </w:rPr>
        <w:t xml:space="preserve"> consequências psicossomáticas do abuso sexual, de modo que proporcione à psicologia enquanto ciência e profissão</w:t>
      </w:r>
      <w:r w:rsidR="00E7246C">
        <w:rPr>
          <w:rFonts w:ascii="Arial" w:hAnsi="Arial" w:cs="Arial"/>
          <w:sz w:val="20"/>
          <w:szCs w:val="20"/>
        </w:rPr>
        <w:t xml:space="preserve"> o</w:t>
      </w:r>
      <w:r w:rsidRPr="008C4432">
        <w:rPr>
          <w:rFonts w:ascii="Arial" w:hAnsi="Arial" w:cs="Arial"/>
          <w:sz w:val="20"/>
          <w:szCs w:val="20"/>
        </w:rPr>
        <w:t xml:space="preserve"> sustentáculo para um olhar mais amplo no trato das práticas amparadoras perante as vítimas de violência sexual na infância</w:t>
      </w:r>
      <w:r w:rsidR="000F4F35">
        <w:rPr>
          <w:rFonts w:ascii="Arial" w:hAnsi="Arial" w:cs="Arial"/>
          <w:sz w:val="20"/>
          <w:szCs w:val="20"/>
        </w:rPr>
        <w:t xml:space="preserve">. </w:t>
      </w:r>
      <w:r w:rsidR="00E22B90">
        <w:rPr>
          <w:rFonts w:ascii="Arial" w:hAnsi="Arial" w:cs="Arial"/>
          <w:sz w:val="20"/>
          <w:szCs w:val="20"/>
        </w:rPr>
        <w:t>R</w:t>
      </w:r>
      <w:r w:rsidR="000F4F35">
        <w:rPr>
          <w:rFonts w:ascii="Arial" w:hAnsi="Arial" w:cs="Arial"/>
          <w:sz w:val="20"/>
          <w:szCs w:val="20"/>
        </w:rPr>
        <w:t>eitera-se</w:t>
      </w:r>
      <w:r w:rsidR="00E22B90">
        <w:rPr>
          <w:rFonts w:ascii="Arial" w:hAnsi="Arial" w:cs="Arial"/>
          <w:sz w:val="20"/>
          <w:szCs w:val="20"/>
        </w:rPr>
        <w:t>, desta forma,</w:t>
      </w:r>
      <w:r w:rsidR="000F4F35">
        <w:rPr>
          <w:rFonts w:ascii="Arial" w:hAnsi="Arial" w:cs="Arial"/>
          <w:sz w:val="20"/>
          <w:szCs w:val="20"/>
        </w:rPr>
        <w:t xml:space="preserve"> que a psicologia,</w:t>
      </w:r>
      <w:r w:rsidR="00E22B90">
        <w:rPr>
          <w:rFonts w:ascii="Arial" w:hAnsi="Arial" w:cs="Arial"/>
          <w:sz w:val="20"/>
          <w:szCs w:val="20"/>
        </w:rPr>
        <w:t xml:space="preserve"> além de apresentar uma gradativa e intensa incorporação do atual conceito de saúde (bem-estar físico, psicológico e social), traz o interjogo </w:t>
      </w:r>
      <w:r w:rsidR="00C83B28">
        <w:rPr>
          <w:rFonts w:ascii="Arial" w:hAnsi="Arial" w:cs="Arial"/>
          <w:sz w:val="20"/>
          <w:szCs w:val="20"/>
        </w:rPr>
        <w:t>entre a</w:t>
      </w:r>
      <w:r w:rsidR="00E22B90">
        <w:rPr>
          <w:rFonts w:ascii="Arial" w:hAnsi="Arial" w:cs="Arial"/>
          <w:sz w:val="20"/>
          <w:szCs w:val="20"/>
        </w:rPr>
        <w:t xml:space="preserve"> atuação nesta área (saúde) e a constante produção de conhecimento, de modo que estas vertentes fomentem </w:t>
      </w:r>
      <w:r w:rsidR="000F4F35">
        <w:rPr>
          <w:rFonts w:ascii="Arial" w:hAnsi="Arial" w:cs="Arial"/>
          <w:sz w:val="20"/>
          <w:szCs w:val="20"/>
        </w:rPr>
        <w:t>seu teor</w:t>
      </w:r>
      <w:r w:rsidR="00E22B90">
        <w:rPr>
          <w:rFonts w:ascii="Arial" w:hAnsi="Arial" w:cs="Arial"/>
          <w:sz w:val="20"/>
          <w:szCs w:val="20"/>
        </w:rPr>
        <w:t xml:space="preserve"> de</w:t>
      </w:r>
      <w:r w:rsidR="000F4F35">
        <w:rPr>
          <w:rFonts w:ascii="Arial" w:hAnsi="Arial" w:cs="Arial"/>
          <w:sz w:val="20"/>
          <w:szCs w:val="20"/>
        </w:rPr>
        <w:t xml:space="preserve"> preven</w:t>
      </w:r>
      <w:r w:rsidR="00E22B90">
        <w:rPr>
          <w:rFonts w:ascii="Arial" w:hAnsi="Arial" w:cs="Arial"/>
          <w:sz w:val="20"/>
          <w:szCs w:val="20"/>
        </w:rPr>
        <w:t xml:space="preserve">ção e promoção </w:t>
      </w:r>
      <w:r w:rsidR="00C83B28">
        <w:rPr>
          <w:rFonts w:ascii="Arial" w:hAnsi="Arial" w:cs="Arial"/>
          <w:sz w:val="20"/>
          <w:szCs w:val="20"/>
        </w:rPr>
        <w:t>de cuidados para com a subjetividade do outro</w:t>
      </w:r>
      <w:r w:rsidR="000F4F35">
        <w:rPr>
          <w:rFonts w:ascii="Arial" w:hAnsi="Arial" w:cs="Arial"/>
          <w:sz w:val="20"/>
          <w:szCs w:val="20"/>
        </w:rPr>
        <w:t>,</w:t>
      </w:r>
      <w:r w:rsidR="00E22B90">
        <w:rPr>
          <w:rFonts w:ascii="Arial" w:hAnsi="Arial" w:cs="Arial"/>
          <w:sz w:val="20"/>
          <w:szCs w:val="20"/>
        </w:rPr>
        <w:t xml:space="preserve"> transcendendo da clínica clássica para a contribuição</w:t>
      </w:r>
      <w:r w:rsidR="00C83B28">
        <w:rPr>
          <w:rFonts w:ascii="Arial" w:hAnsi="Arial" w:cs="Arial"/>
          <w:sz w:val="20"/>
          <w:szCs w:val="20"/>
        </w:rPr>
        <w:t xml:space="preserve"> no campo inter e multidisciplinar, </w:t>
      </w:r>
      <w:r w:rsidR="00E22B90">
        <w:rPr>
          <w:rFonts w:ascii="Arial" w:hAnsi="Arial" w:cs="Arial"/>
          <w:sz w:val="20"/>
          <w:szCs w:val="20"/>
        </w:rPr>
        <w:t xml:space="preserve"> por meio de suas</w:t>
      </w:r>
      <w:r w:rsidR="00C83B28">
        <w:rPr>
          <w:rFonts w:ascii="Arial" w:hAnsi="Arial" w:cs="Arial"/>
          <w:sz w:val="20"/>
          <w:szCs w:val="20"/>
        </w:rPr>
        <w:t xml:space="preserve"> produções e fazeres</w:t>
      </w:r>
      <w:r w:rsidR="00643F5E" w:rsidRPr="00643F5E">
        <w:rPr>
          <w:rFonts w:ascii="Arial" w:hAnsi="Arial" w:cs="Arial"/>
          <w:sz w:val="20"/>
          <w:szCs w:val="20"/>
          <w:vertAlign w:val="superscript"/>
        </w:rPr>
        <w:t>7</w:t>
      </w:r>
      <w:r w:rsidR="00643F5E">
        <w:rPr>
          <w:rFonts w:ascii="Arial" w:hAnsi="Arial" w:cs="Arial"/>
          <w:sz w:val="20"/>
          <w:szCs w:val="20"/>
        </w:rPr>
        <w:t>.</w:t>
      </w:r>
      <w:r w:rsidR="00C83B28">
        <w:rPr>
          <w:rFonts w:ascii="Arial" w:hAnsi="Arial" w:cs="Arial"/>
          <w:sz w:val="20"/>
          <w:szCs w:val="20"/>
        </w:rPr>
        <w:t xml:space="preserve"> </w:t>
      </w:r>
      <w:r w:rsidR="000F4F35">
        <w:rPr>
          <w:rFonts w:ascii="Arial" w:hAnsi="Arial" w:cs="Arial"/>
          <w:sz w:val="20"/>
          <w:szCs w:val="20"/>
        </w:rPr>
        <w:t xml:space="preserve"> </w:t>
      </w:r>
    </w:p>
    <w:p w14:paraId="0CCF7147" w14:textId="77777777" w:rsidR="00FE2FA0" w:rsidRPr="008C4432" w:rsidRDefault="00FE2FA0" w:rsidP="00FE2FA0">
      <w:pPr>
        <w:spacing w:before="240" w:after="240" w:line="360" w:lineRule="auto"/>
        <w:rPr>
          <w:rFonts w:ascii="Arial" w:hAnsi="Arial" w:cs="Arial"/>
          <w:b/>
          <w:sz w:val="20"/>
          <w:szCs w:val="20"/>
        </w:rPr>
      </w:pPr>
      <w:r w:rsidRPr="008C4432">
        <w:rPr>
          <w:rFonts w:ascii="Arial" w:hAnsi="Arial" w:cs="Arial"/>
          <w:b/>
          <w:sz w:val="20"/>
          <w:szCs w:val="20"/>
        </w:rPr>
        <w:t>MÉTODO</w:t>
      </w:r>
    </w:p>
    <w:p w14:paraId="0D3966AB" w14:textId="77D8699E" w:rsidR="00FE2FA0" w:rsidRPr="008C4432" w:rsidRDefault="00FE2FA0" w:rsidP="00FE2FA0">
      <w:pPr>
        <w:spacing w:after="0" w:line="360" w:lineRule="auto"/>
        <w:ind w:firstLine="709"/>
        <w:rPr>
          <w:rFonts w:ascii="Arial" w:hAnsi="Arial" w:cs="Arial"/>
          <w:sz w:val="20"/>
          <w:szCs w:val="20"/>
        </w:rPr>
      </w:pPr>
      <w:r w:rsidRPr="008C4432">
        <w:rPr>
          <w:rFonts w:ascii="Arial" w:hAnsi="Arial" w:cs="Arial"/>
          <w:sz w:val="20"/>
          <w:szCs w:val="20"/>
        </w:rPr>
        <w:lastRenderedPageBreak/>
        <w:t>Este estudo consistiu em uma revisão de literatura narrativa, que conforme Rother</w:t>
      </w:r>
      <w:r w:rsidR="00643F5E" w:rsidRPr="00643F5E">
        <w:rPr>
          <w:rFonts w:ascii="Arial" w:hAnsi="Arial" w:cs="Arial"/>
          <w:sz w:val="20"/>
          <w:szCs w:val="20"/>
          <w:vertAlign w:val="superscript"/>
        </w:rPr>
        <w:t>8</w:t>
      </w:r>
      <w:r w:rsidRPr="008C4432">
        <w:rPr>
          <w:rFonts w:ascii="Arial" w:hAnsi="Arial" w:cs="Arial"/>
          <w:sz w:val="20"/>
          <w:szCs w:val="20"/>
        </w:rPr>
        <w:t xml:space="preserve"> implica em uma publicação ampla, própria para a descrição ou discussão acerca do desenvolvimento de um assunto delimitado, envolvendo seu enfoque contextual ou teórico, constituindo-se de uma análise da literatura publicada nos livros e artigos científicos</w:t>
      </w:r>
      <w:r w:rsidR="00E7246C">
        <w:rPr>
          <w:rFonts w:ascii="Arial" w:hAnsi="Arial" w:cs="Arial"/>
          <w:sz w:val="20"/>
          <w:szCs w:val="20"/>
        </w:rPr>
        <w:t xml:space="preserve"> dispostos</w:t>
      </w:r>
      <w:r w:rsidRPr="008C4432">
        <w:rPr>
          <w:rFonts w:ascii="Arial" w:hAnsi="Arial" w:cs="Arial"/>
          <w:sz w:val="20"/>
          <w:szCs w:val="20"/>
        </w:rPr>
        <w:t xml:space="preserve"> em revistas impressas ou eletrônicas.</w:t>
      </w:r>
    </w:p>
    <w:p w14:paraId="6E247899" w14:textId="3ABC4042" w:rsidR="00FE2FA0" w:rsidRPr="008C4432" w:rsidRDefault="00FE2FA0" w:rsidP="00FE2FA0">
      <w:pPr>
        <w:spacing w:after="0" w:line="360" w:lineRule="auto"/>
        <w:ind w:firstLine="709"/>
        <w:rPr>
          <w:rFonts w:ascii="Arial" w:hAnsi="Arial" w:cs="Arial"/>
          <w:sz w:val="20"/>
          <w:szCs w:val="20"/>
        </w:rPr>
      </w:pPr>
      <w:r w:rsidRPr="008C4432">
        <w:rPr>
          <w:rFonts w:ascii="Arial" w:hAnsi="Arial" w:cs="Arial"/>
          <w:sz w:val="20"/>
          <w:szCs w:val="20"/>
        </w:rPr>
        <w:t>De</w:t>
      </w:r>
      <w:r w:rsidR="00E7246C">
        <w:rPr>
          <w:rFonts w:ascii="Arial" w:hAnsi="Arial" w:cs="Arial"/>
          <w:sz w:val="20"/>
          <w:szCs w:val="20"/>
        </w:rPr>
        <w:t>starte</w:t>
      </w:r>
      <w:r w:rsidRPr="008C4432">
        <w:rPr>
          <w:rFonts w:ascii="Arial" w:hAnsi="Arial" w:cs="Arial"/>
          <w:sz w:val="20"/>
          <w:szCs w:val="20"/>
        </w:rPr>
        <w:t xml:space="preserve">, foram utilizados, na elaboração deste artigo, um total de </w:t>
      </w:r>
      <w:bookmarkStart w:id="1" w:name="_Hlk49886445"/>
      <w:r w:rsidR="00553C98">
        <w:rPr>
          <w:rFonts w:ascii="Arial" w:hAnsi="Arial" w:cs="Arial"/>
          <w:sz w:val="20"/>
          <w:szCs w:val="20"/>
        </w:rPr>
        <w:t>2</w:t>
      </w:r>
      <w:r w:rsidR="005B0708">
        <w:rPr>
          <w:rFonts w:ascii="Arial" w:hAnsi="Arial" w:cs="Arial"/>
          <w:sz w:val="20"/>
          <w:szCs w:val="20"/>
        </w:rPr>
        <w:t>9</w:t>
      </w:r>
      <w:r w:rsidRPr="008C4432">
        <w:rPr>
          <w:rFonts w:ascii="Arial" w:hAnsi="Arial" w:cs="Arial"/>
          <w:sz w:val="20"/>
          <w:szCs w:val="20"/>
        </w:rPr>
        <w:t xml:space="preserve"> materiais bibliográficos, </w:t>
      </w:r>
      <w:r w:rsidR="00E7246C">
        <w:rPr>
          <w:rFonts w:ascii="Arial" w:hAnsi="Arial" w:cs="Arial"/>
          <w:sz w:val="20"/>
          <w:szCs w:val="20"/>
        </w:rPr>
        <w:t>dentre eles</w:t>
      </w:r>
      <w:bookmarkEnd w:id="1"/>
      <w:r w:rsidRPr="008C4432">
        <w:rPr>
          <w:rFonts w:ascii="Arial" w:hAnsi="Arial" w:cs="Arial"/>
          <w:sz w:val="20"/>
          <w:szCs w:val="20"/>
        </w:rPr>
        <w:t xml:space="preserve"> 1</w:t>
      </w:r>
      <w:r w:rsidR="005E73DB">
        <w:rPr>
          <w:rFonts w:ascii="Arial" w:hAnsi="Arial" w:cs="Arial"/>
          <w:sz w:val="20"/>
          <w:szCs w:val="20"/>
        </w:rPr>
        <w:t>7</w:t>
      </w:r>
      <w:r w:rsidRPr="008C4432">
        <w:rPr>
          <w:rFonts w:ascii="Arial" w:hAnsi="Arial" w:cs="Arial"/>
          <w:sz w:val="20"/>
          <w:szCs w:val="20"/>
        </w:rPr>
        <w:t xml:space="preserve"> livros,</w:t>
      </w:r>
      <w:r w:rsidR="00E7246C">
        <w:rPr>
          <w:rFonts w:ascii="Arial" w:hAnsi="Arial" w:cs="Arial"/>
          <w:sz w:val="20"/>
          <w:szCs w:val="20"/>
        </w:rPr>
        <w:t xml:space="preserve"> sendo</w:t>
      </w:r>
      <w:r w:rsidRPr="008C4432">
        <w:rPr>
          <w:rFonts w:ascii="Arial" w:hAnsi="Arial" w:cs="Arial"/>
          <w:sz w:val="20"/>
          <w:szCs w:val="20"/>
        </w:rPr>
        <w:t xml:space="preserve"> </w:t>
      </w:r>
      <w:r w:rsidR="00553C98">
        <w:rPr>
          <w:rFonts w:ascii="Arial" w:hAnsi="Arial" w:cs="Arial"/>
          <w:sz w:val="20"/>
          <w:szCs w:val="20"/>
        </w:rPr>
        <w:t>cinco</w:t>
      </w:r>
      <w:r w:rsidRPr="008C4432">
        <w:rPr>
          <w:rFonts w:ascii="Arial" w:hAnsi="Arial" w:cs="Arial"/>
          <w:sz w:val="20"/>
          <w:szCs w:val="20"/>
        </w:rPr>
        <w:t xml:space="preserve"> concernentes à violência sexual infantil, </w:t>
      </w:r>
      <w:r w:rsidR="00553C98">
        <w:rPr>
          <w:rFonts w:ascii="Arial" w:hAnsi="Arial" w:cs="Arial"/>
          <w:sz w:val="20"/>
          <w:szCs w:val="20"/>
        </w:rPr>
        <w:t>seis</w:t>
      </w:r>
      <w:r w:rsidRPr="008C4432">
        <w:rPr>
          <w:rFonts w:ascii="Arial" w:hAnsi="Arial" w:cs="Arial"/>
          <w:sz w:val="20"/>
          <w:szCs w:val="20"/>
        </w:rPr>
        <w:t xml:space="preserve"> voltados à psicanálise,</w:t>
      </w:r>
      <w:r w:rsidR="00B56E16">
        <w:rPr>
          <w:rFonts w:ascii="Arial" w:hAnsi="Arial" w:cs="Arial"/>
          <w:sz w:val="20"/>
          <w:szCs w:val="20"/>
        </w:rPr>
        <w:t xml:space="preserve"> </w:t>
      </w:r>
      <w:r w:rsidR="00C82F9C">
        <w:rPr>
          <w:rFonts w:ascii="Arial" w:hAnsi="Arial" w:cs="Arial"/>
          <w:sz w:val="20"/>
          <w:szCs w:val="20"/>
        </w:rPr>
        <w:t>quatro</w:t>
      </w:r>
      <w:r w:rsidR="00B56E16">
        <w:rPr>
          <w:rFonts w:ascii="Arial" w:hAnsi="Arial" w:cs="Arial"/>
          <w:sz w:val="20"/>
          <w:szCs w:val="20"/>
        </w:rPr>
        <w:t xml:space="preserve"> relacionados a psicologia social</w:t>
      </w:r>
      <w:r w:rsidR="005E73DB">
        <w:rPr>
          <w:rFonts w:ascii="Arial" w:hAnsi="Arial" w:cs="Arial"/>
          <w:sz w:val="20"/>
          <w:szCs w:val="20"/>
        </w:rPr>
        <w:t>, institucional</w:t>
      </w:r>
      <w:r w:rsidR="00B56E16">
        <w:rPr>
          <w:rFonts w:ascii="Arial" w:hAnsi="Arial" w:cs="Arial"/>
          <w:sz w:val="20"/>
          <w:szCs w:val="20"/>
        </w:rPr>
        <w:t xml:space="preserve"> e da saúde</w:t>
      </w:r>
      <w:r w:rsidR="005E73DB">
        <w:rPr>
          <w:rFonts w:ascii="Arial" w:hAnsi="Arial" w:cs="Arial"/>
          <w:sz w:val="20"/>
          <w:szCs w:val="20"/>
        </w:rPr>
        <w:t>, um relativo ao desenvolvimento do apego,</w:t>
      </w:r>
      <w:r w:rsidRPr="008C4432">
        <w:rPr>
          <w:rFonts w:ascii="Arial" w:hAnsi="Arial" w:cs="Arial"/>
          <w:sz w:val="20"/>
          <w:szCs w:val="20"/>
        </w:rPr>
        <w:t xml:space="preserve"> e, por fim, um que abarca questões do desenvolvimento humano. </w:t>
      </w:r>
    </w:p>
    <w:p w14:paraId="0833748E" w14:textId="2842A766" w:rsidR="00FE2FA0" w:rsidRPr="008C4432" w:rsidRDefault="00E7246C" w:rsidP="00FE2FA0">
      <w:pPr>
        <w:spacing w:after="0" w:line="360" w:lineRule="auto"/>
        <w:ind w:firstLine="709"/>
        <w:rPr>
          <w:rFonts w:ascii="Arial" w:hAnsi="Arial" w:cs="Arial"/>
          <w:sz w:val="20"/>
          <w:szCs w:val="20"/>
        </w:rPr>
      </w:pPr>
      <w:r>
        <w:rPr>
          <w:rFonts w:ascii="Arial" w:hAnsi="Arial" w:cs="Arial"/>
          <w:sz w:val="20"/>
          <w:szCs w:val="20"/>
        </w:rPr>
        <w:t>Referente</w:t>
      </w:r>
      <w:r w:rsidRPr="008C4432">
        <w:rPr>
          <w:rFonts w:ascii="Arial" w:hAnsi="Arial" w:cs="Arial"/>
          <w:sz w:val="20"/>
          <w:szCs w:val="20"/>
        </w:rPr>
        <w:t xml:space="preserve"> </w:t>
      </w:r>
      <w:r w:rsidR="00FE2FA0" w:rsidRPr="008C4432">
        <w:rPr>
          <w:rFonts w:ascii="Arial" w:hAnsi="Arial" w:cs="Arial"/>
          <w:sz w:val="20"/>
          <w:szCs w:val="20"/>
        </w:rPr>
        <w:t xml:space="preserve">aos artigos, totalizaram-se </w:t>
      </w:r>
      <w:r w:rsidR="00C82F9C">
        <w:rPr>
          <w:rFonts w:ascii="Arial" w:hAnsi="Arial" w:cs="Arial"/>
          <w:sz w:val="20"/>
          <w:szCs w:val="20"/>
        </w:rPr>
        <w:t>nove</w:t>
      </w:r>
      <w:r>
        <w:rPr>
          <w:rFonts w:ascii="Arial" w:hAnsi="Arial" w:cs="Arial"/>
          <w:sz w:val="20"/>
          <w:szCs w:val="20"/>
        </w:rPr>
        <w:t>.</w:t>
      </w:r>
      <w:r w:rsidR="00307D88">
        <w:rPr>
          <w:rFonts w:ascii="Arial" w:hAnsi="Arial" w:cs="Arial"/>
          <w:sz w:val="20"/>
          <w:szCs w:val="20"/>
        </w:rPr>
        <w:t xml:space="preserve"> </w:t>
      </w:r>
      <w:r>
        <w:rPr>
          <w:rFonts w:ascii="Arial" w:hAnsi="Arial" w:cs="Arial"/>
          <w:sz w:val="20"/>
          <w:szCs w:val="20"/>
        </w:rPr>
        <w:t>T</w:t>
      </w:r>
      <w:r w:rsidR="00FE2FA0" w:rsidRPr="008C4432">
        <w:rPr>
          <w:rFonts w:ascii="Arial" w:hAnsi="Arial" w:cs="Arial"/>
          <w:sz w:val="20"/>
          <w:szCs w:val="20"/>
        </w:rPr>
        <w:t>rês</w:t>
      </w:r>
      <w:r>
        <w:rPr>
          <w:rFonts w:ascii="Arial" w:hAnsi="Arial" w:cs="Arial"/>
          <w:sz w:val="20"/>
          <w:szCs w:val="20"/>
        </w:rPr>
        <w:t xml:space="preserve"> são</w:t>
      </w:r>
      <w:r w:rsidR="00FE2FA0" w:rsidRPr="008C4432">
        <w:rPr>
          <w:rFonts w:ascii="Arial" w:hAnsi="Arial" w:cs="Arial"/>
          <w:sz w:val="20"/>
          <w:szCs w:val="20"/>
        </w:rPr>
        <w:t xml:space="preserve"> voltados à violência sexual infantil, um relativo à violência familiar contra a criança e ao adolescente,</w:t>
      </w:r>
      <w:r w:rsidR="00DA22A5">
        <w:rPr>
          <w:rFonts w:ascii="Arial" w:hAnsi="Arial" w:cs="Arial"/>
          <w:sz w:val="20"/>
          <w:szCs w:val="20"/>
        </w:rPr>
        <w:t xml:space="preserve"> um voltado ao campo da medicina</w:t>
      </w:r>
      <w:r w:rsidR="00FE2FA0" w:rsidRPr="008C4432">
        <w:rPr>
          <w:rFonts w:ascii="Arial" w:hAnsi="Arial" w:cs="Arial"/>
          <w:sz w:val="20"/>
          <w:szCs w:val="20"/>
        </w:rPr>
        <w:t xml:space="preserve"> e </w:t>
      </w:r>
      <w:r w:rsidR="00C82F9C">
        <w:rPr>
          <w:rFonts w:ascii="Arial" w:hAnsi="Arial" w:cs="Arial"/>
          <w:sz w:val="20"/>
          <w:szCs w:val="20"/>
        </w:rPr>
        <w:t>quatro</w:t>
      </w:r>
      <w:r w:rsidR="00FE2FA0" w:rsidRPr="008C4432">
        <w:rPr>
          <w:rFonts w:ascii="Arial" w:hAnsi="Arial" w:cs="Arial"/>
          <w:sz w:val="20"/>
          <w:szCs w:val="20"/>
        </w:rPr>
        <w:t xml:space="preserve"> artigos cujo foco abarcava</w:t>
      </w:r>
      <w:r>
        <w:rPr>
          <w:rFonts w:ascii="Arial" w:hAnsi="Arial" w:cs="Arial"/>
          <w:sz w:val="20"/>
          <w:szCs w:val="20"/>
        </w:rPr>
        <w:t>, respectivamente</w:t>
      </w:r>
      <w:r w:rsidR="00FE2FA0" w:rsidRPr="008C4432">
        <w:rPr>
          <w:rFonts w:ascii="Arial" w:hAnsi="Arial" w:cs="Arial"/>
          <w:sz w:val="20"/>
          <w:szCs w:val="20"/>
        </w:rPr>
        <w:t>: desenvolvimento do apego, doenças psicossomáticas</w:t>
      </w:r>
      <w:r w:rsidR="00C82F9C">
        <w:rPr>
          <w:rFonts w:ascii="Arial" w:hAnsi="Arial" w:cs="Arial"/>
          <w:sz w:val="20"/>
          <w:szCs w:val="20"/>
        </w:rPr>
        <w:t>, p</w:t>
      </w:r>
      <w:r w:rsidR="00C82F9C" w:rsidRPr="00C82F9C">
        <w:rPr>
          <w:rFonts w:ascii="Arial" w:hAnsi="Arial" w:cs="Arial"/>
          <w:sz w:val="20"/>
          <w:szCs w:val="20"/>
        </w:rPr>
        <w:t>siconeuroimunologia</w:t>
      </w:r>
      <w:r w:rsidR="00C82F9C">
        <w:rPr>
          <w:rFonts w:ascii="Arial" w:hAnsi="Arial" w:cs="Arial"/>
          <w:sz w:val="20"/>
          <w:szCs w:val="20"/>
        </w:rPr>
        <w:t xml:space="preserve"> e metodologia</w:t>
      </w:r>
      <w:r w:rsidR="00FE2FA0" w:rsidRPr="008C4432">
        <w:rPr>
          <w:rFonts w:ascii="Arial" w:hAnsi="Arial" w:cs="Arial"/>
          <w:sz w:val="20"/>
          <w:szCs w:val="20"/>
        </w:rPr>
        <w:t xml:space="preserve">. Os artigos foram buscados em bases de dados cientificamente reconhecidas: </w:t>
      </w:r>
      <w:r w:rsidR="00FE2FA0" w:rsidRPr="00FE2FA0">
        <w:rPr>
          <w:rFonts w:ascii="Arial" w:hAnsi="Arial" w:cs="Arial"/>
          <w:i/>
          <w:sz w:val="20"/>
          <w:szCs w:val="20"/>
        </w:rPr>
        <w:t xml:space="preserve">Pepsic </w:t>
      </w:r>
      <w:r w:rsidR="00FE2FA0" w:rsidRPr="00FE2FA0">
        <w:rPr>
          <w:rFonts w:ascii="Arial" w:hAnsi="Arial" w:cs="Arial"/>
          <w:sz w:val="20"/>
          <w:szCs w:val="20"/>
        </w:rPr>
        <w:t>e</w:t>
      </w:r>
      <w:r w:rsidR="00FE2FA0" w:rsidRPr="00FE2FA0">
        <w:rPr>
          <w:rFonts w:ascii="Arial" w:hAnsi="Arial" w:cs="Arial"/>
          <w:i/>
          <w:sz w:val="20"/>
          <w:szCs w:val="20"/>
        </w:rPr>
        <w:t xml:space="preserve"> Scielo</w:t>
      </w:r>
      <w:r w:rsidR="00FE2FA0" w:rsidRPr="008C4432">
        <w:rPr>
          <w:rFonts w:ascii="Arial" w:hAnsi="Arial" w:cs="Arial"/>
          <w:i/>
          <w:sz w:val="20"/>
          <w:szCs w:val="20"/>
        </w:rPr>
        <w:t xml:space="preserve">. </w:t>
      </w:r>
      <w:r w:rsidR="00FE2FA0" w:rsidRPr="008C4432">
        <w:rPr>
          <w:rFonts w:ascii="Arial" w:hAnsi="Arial" w:cs="Arial"/>
          <w:sz w:val="20"/>
          <w:szCs w:val="20"/>
        </w:rPr>
        <w:t xml:space="preserve">Quanto ao artigo de Psicossomática, </w:t>
      </w:r>
      <w:r w:rsidR="00F44D9D">
        <w:rPr>
          <w:rFonts w:ascii="Arial" w:hAnsi="Arial" w:cs="Arial"/>
          <w:sz w:val="20"/>
          <w:szCs w:val="20"/>
        </w:rPr>
        <w:t>este</w:t>
      </w:r>
      <w:r w:rsidR="00FE2FA0" w:rsidRPr="008C4432">
        <w:rPr>
          <w:rFonts w:ascii="Arial" w:hAnsi="Arial" w:cs="Arial"/>
          <w:sz w:val="20"/>
          <w:szCs w:val="20"/>
        </w:rPr>
        <w:t xml:space="preserve"> fo</w:t>
      </w:r>
      <w:r w:rsidR="00F44D9D">
        <w:rPr>
          <w:rFonts w:ascii="Arial" w:hAnsi="Arial" w:cs="Arial"/>
          <w:sz w:val="20"/>
          <w:szCs w:val="20"/>
        </w:rPr>
        <w:t>i</w:t>
      </w:r>
      <w:r w:rsidR="00FE2FA0" w:rsidRPr="008C4432">
        <w:rPr>
          <w:rFonts w:ascii="Arial" w:hAnsi="Arial" w:cs="Arial"/>
          <w:sz w:val="20"/>
          <w:szCs w:val="20"/>
        </w:rPr>
        <w:t xml:space="preserve"> retirado da revista “Adolescência &amp; Saúde”, da Universidade Estadual do Rio de Janeiro (UERJ). Por fim, foi utilizado um documento relativo Boletim Epidemiológico do Ministério da Saúde, acessado por meio do </w:t>
      </w:r>
      <w:r w:rsidR="00FE2FA0" w:rsidRPr="008C4432">
        <w:rPr>
          <w:rFonts w:ascii="Arial" w:hAnsi="Arial" w:cs="Arial"/>
          <w:i/>
          <w:sz w:val="20"/>
          <w:szCs w:val="20"/>
        </w:rPr>
        <w:t xml:space="preserve">website </w:t>
      </w:r>
      <w:r w:rsidR="00FE2FA0" w:rsidRPr="008C4432">
        <w:rPr>
          <w:rFonts w:ascii="Arial" w:hAnsi="Arial" w:cs="Arial"/>
          <w:sz w:val="20"/>
          <w:szCs w:val="20"/>
        </w:rPr>
        <w:t xml:space="preserve">do </w:t>
      </w:r>
      <w:r w:rsidR="005E73DB" w:rsidRPr="008C4432">
        <w:rPr>
          <w:rFonts w:ascii="Arial" w:hAnsi="Arial" w:cs="Arial"/>
          <w:sz w:val="20"/>
          <w:szCs w:val="20"/>
        </w:rPr>
        <w:t xml:space="preserve">governo, </w:t>
      </w:r>
      <w:r w:rsidR="005E73DB">
        <w:rPr>
          <w:rFonts w:ascii="Arial" w:hAnsi="Arial" w:cs="Arial"/>
          <w:sz w:val="20"/>
          <w:szCs w:val="20"/>
        </w:rPr>
        <w:t>e</w:t>
      </w:r>
      <w:r w:rsidR="00B56E16">
        <w:rPr>
          <w:rFonts w:ascii="Arial" w:hAnsi="Arial" w:cs="Arial"/>
          <w:sz w:val="20"/>
          <w:szCs w:val="20"/>
        </w:rPr>
        <w:t xml:space="preserve"> dois documentos relacionados aos maus tratos contra crianças, acessados no </w:t>
      </w:r>
      <w:r w:rsidR="00B56E16" w:rsidRPr="00B56E16">
        <w:rPr>
          <w:rFonts w:ascii="Arial" w:hAnsi="Arial" w:cs="Arial"/>
          <w:i/>
          <w:iCs/>
          <w:sz w:val="20"/>
          <w:szCs w:val="20"/>
        </w:rPr>
        <w:t>website</w:t>
      </w:r>
      <w:r w:rsidR="00B56E16">
        <w:rPr>
          <w:rFonts w:ascii="Arial" w:hAnsi="Arial" w:cs="Arial"/>
          <w:sz w:val="20"/>
          <w:szCs w:val="20"/>
        </w:rPr>
        <w:t xml:space="preserve"> da Organização Mundial de Saúde, especificados</w:t>
      </w:r>
      <w:r w:rsidR="00B56E16" w:rsidRPr="008C4432">
        <w:rPr>
          <w:rFonts w:ascii="Arial" w:hAnsi="Arial" w:cs="Arial"/>
          <w:sz w:val="20"/>
          <w:szCs w:val="20"/>
        </w:rPr>
        <w:t xml:space="preserve"> nas referências</w:t>
      </w:r>
      <w:r w:rsidR="00B56E16">
        <w:rPr>
          <w:rFonts w:ascii="Arial" w:hAnsi="Arial" w:cs="Arial"/>
          <w:sz w:val="20"/>
          <w:szCs w:val="20"/>
        </w:rPr>
        <w:t>, ao final do artigo.</w:t>
      </w:r>
      <w:r w:rsidR="00FE2FA0" w:rsidRPr="008C4432">
        <w:rPr>
          <w:rFonts w:ascii="Arial" w:hAnsi="Arial" w:cs="Arial"/>
          <w:sz w:val="20"/>
          <w:szCs w:val="20"/>
        </w:rPr>
        <w:t xml:space="preserve"> </w:t>
      </w:r>
    </w:p>
    <w:p w14:paraId="390B1F83" w14:textId="69A688BC" w:rsidR="00FE2FA0" w:rsidRPr="008C4432" w:rsidRDefault="00FE2FA0" w:rsidP="00FE2FA0">
      <w:pPr>
        <w:spacing w:after="0" w:line="360" w:lineRule="auto"/>
        <w:ind w:firstLine="709"/>
        <w:rPr>
          <w:rFonts w:ascii="Arial" w:hAnsi="Arial" w:cs="Arial"/>
          <w:sz w:val="20"/>
          <w:szCs w:val="20"/>
        </w:rPr>
      </w:pPr>
      <w:r w:rsidRPr="008C4432">
        <w:rPr>
          <w:rFonts w:ascii="Arial" w:hAnsi="Arial" w:cs="Arial"/>
          <w:sz w:val="20"/>
          <w:szCs w:val="20"/>
        </w:rPr>
        <w:t>Realizada a contextualização e compreensão acerca do conteúdo pesquisado, foram discutidos os pontos de vista referentes às considerações iniciais acerca do desenvolvimento infantil</w:t>
      </w:r>
      <w:r w:rsidR="00266724">
        <w:rPr>
          <w:rFonts w:ascii="Arial" w:hAnsi="Arial" w:cs="Arial"/>
          <w:sz w:val="20"/>
          <w:szCs w:val="20"/>
        </w:rPr>
        <w:t xml:space="preserve"> e seu interjogo</w:t>
      </w:r>
      <w:r w:rsidRPr="008C4432">
        <w:rPr>
          <w:rFonts w:ascii="Arial" w:hAnsi="Arial" w:cs="Arial"/>
          <w:sz w:val="20"/>
          <w:szCs w:val="20"/>
        </w:rPr>
        <w:t xml:space="preserve"> </w:t>
      </w:r>
      <w:r w:rsidR="00266724">
        <w:rPr>
          <w:rFonts w:ascii="Arial" w:hAnsi="Arial" w:cs="Arial"/>
          <w:sz w:val="20"/>
          <w:szCs w:val="20"/>
        </w:rPr>
        <w:t xml:space="preserve">com os </w:t>
      </w:r>
      <w:r w:rsidRPr="008C4432">
        <w:rPr>
          <w:rFonts w:ascii="Arial" w:hAnsi="Arial" w:cs="Arial"/>
          <w:sz w:val="20"/>
          <w:szCs w:val="20"/>
        </w:rPr>
        <w:t>estudos relativos ao abuso sexual na infância e suas</w:t>
      </w:r>
      <w:r w:rsidR="00E7246C">
        <w:rPr>
          <w:rFonts w:ascii="Arial" w:hAnsi="Arial" w:cs="Arial"/>
          <w:sz w:val="20"/>
          <w:szCs w:val="20"/>
        </w:rPr>
        <w:t xml:space="preserve"> possíveis</w:t>
      </w:r>
      <w:r w:rsidRPr="008C4432">
        <w:rPr>
          <w:rFonts w:ascii="Arial" w:hAnsi="Arial" w:cs="Arial"/>
          <w:sz w:val="20"/>
          <w:szCs w:val="20"/>
        </w:rPr>
        <w:t xml:space="preserve"> consequências</w:t>
      </w:r>
      <w:r w:rsidR="00266724">
        <w:rPr>
          <w:rFonts w:ascii="Arial" w:hAnsi="Arial" w:cs="Arial"/>
          <w:sz w:val="20"/>
          <w:szCs w:val="20"/>
        </w:rPr>
        <w:t>, com ênfase aos sintomas psicossomáticos</w:t>
      </w:r>
      <w:r w:rsidRPr="008C4432">
        <w:rPr>
          <w:rFonts w:ascii="Arial" w:hAnsi="Arial" w:cs="Arial"/>
          <w:sz w:val="20"/>
          <w:szCs w:val="20"/>
        </w:rPr>
        <w:t>.</w:t>
      </w:r>
    </w:p>
    <w:p w14:paraId="7AC4B9B5" w14:textId="77777777" w:rsidR="00FE2FA0" w:rsidRPr="008C4432" w:rsidRDefault="00FE2FA0" w:rsidP="00FE2FA0">
      <w:pPr>
        <w:tabs>
          <w:tab w:val="left" w:pos="1140"/>
        </w:tabs>
        <w:spacing w:before="240" w:after="240" w:line="360" w:lineRule="auto"/>
        <w:rPr>
          <w:rFonts w:ascii="Arial" w:hAnsi="Arial" w:cs="Arial"/>
          <w:b/>
          <w:sz w:val="20"/>
          <w:szCs w:val="20"/>
        </w:rPr>
      </w:pPr>
      <w:r w:rsidRPr="008C4432">
        <w:rPr>
          <w:rFonts w:ascii="Arial" w:hAnsi="Arial" w:cs="Arial"/>
          <w:b/>
          <w:sz w:val="20"/>
          <w:szCs w:val="20"/>
        </w:rPr>
        <w:t>O DESENVOLVIMENTO TÍPICO NA INFÂNCIA</w:t>
      </w:r>
    </w:p>
    <w:p w14:paraId="68153BC7" w14:textId="52A24352" w:rsidR="00FE2FA0" w:rsidRPr="008C4432" w:rsidRDefault="00FE2FA0" w:rsidP="00FE2FA0">
      <w:pPr>
        <w:tabs>
          <w:tab w:val="left" w:pos="3795"/>
        </w:tabs>
        <w:spacing w:after="0" w:line="360" w:lineRule="auto"/>
        <w:ind w:firstLine="709"/>
        <w:rPr>
          <w:rFonts w:ascii="Arial" w:hAnsi="Arial" w:cs="Arial"/>
          <w:sz w:val="20"/>
          <w:szCs w:val="20"/>
        </w:rPr>
      </w:pPr>
      <w:r w:rsidRPr="008C4432">
        <w:rPr>
          <w:rFonts w:ascii="Arial" w:hAnsi="Arial" w:cs="Arial"/>
          <w:sz w:val="20"/>
          <w:szCs w:val="20"/>
        </w:rPr>
        <w:t xml:space="preserve">Sabe-se que a infância apresenta, em </w:t>
      </w:r>
      <w:r w:rsidR="00266724">
        <w:rPr>
          <w:rFonts w:ascii="Arial" w:hAnsi="Arial" w:cs="Arial"/>
          <w:sz w:val="20"/>
          <w:szCs w:val="20"/>
        </w:rPr>
        <w:t>termos</w:t>
      </w:r>
      <w:r w:rsidRPr="008C4432">
        <w:rPr>
          <w:rFonts w:ascii="Arial" w:hAnsi="Arial" w:cs="Arial"/>
          <w:sz w:val="20"/>
          <w:szCs w:val="20"/>
        </w:rPr>
        <w:t xml:space="preserve"> desenvolvimentista</w:t>
      </w:r>
      <w:r w:rsidR="00553C98">
        <w:rPr>
          <w:rFonts w:ascii="Arial" w:hAnsi="Arial" w:cs="Arial"/>
          <w:sz w:val="20"/>
          <w:szCs w:val="20"/>
        </w:rPr>
        <w:t>s</w:t>
      </w:r>
      <w:r w:rsidRPr="008C4432">
        <w:rPr>
          <w:rFonts w:ascii="Arial" w:hAnsi="Arial" w:cs="Arial"/>
          <w:sz w:val="20"/>
          <w:szCs w:val="20"/>
        </w:rPr>
        <w:t xml:space="preserve"> e psicanalíticos, experiências que conforme Freud</w:t>
      </w:r>
      <w:r w:rsidR="00643F5E" w:rsidRPr="00643F5E">
        <w:rPr>
          <w:rFonts w:ascii="Arial" w:hAnsi="Arial" w:cs="Arial"/>
          <w:sz w:val="20"/>
          <w:szCs w:val="20"/>
          <w:vertAlign w:val="superscript"/>
        </w:rPr>
        <w:t>9</w:t>
      </w:r>
      <w:r w:rsidRPr="008C4432">
        <w:rPr>
          <w:rFonts w:ascii="Arial" w:hAnsi="Arial" w:cs="Arial"/>
          <w:sz w:val="20"/>
          <w:szCs w:val="20"/>
        </w:rPr>
        <w:t xml:space="preserve"> seriam preponderantes na estrutura da personalidade do indivíduo. </w:t>
      </w:r>
      <w:r w:rsidR="00553C98">
        <w:rPr>
          <w:rFonts w:ascii="Arial" w:hAnsi="Arial" w:cs="Arial"/>
          <w:sz w:val="20"/>
          <w:szCs w:val="20"/>
        </w:rPr>
        <w:t>Tais experiências são</w:t>
      </w:r>
      <w:r w:rsidRPr="008C4432">
        <w:rPr>
          <w:rFonts w:ascii="Arial" w:hAnsi="Arial" w:cs="Arial"/>
          <w:sz w:val="20"/>
          <w:szCs w:val="20"/>
        </w:rPr>
        <w:t xml:space="preserve"> pautadas na estimulação de zonas erógenas – </w:t>
      </w:r>
      <w:r w:rsidR="00553C98">
        <w:rPr>
          <w:rFonts w:ascii="Arial" w:hAnsi="Arial" w:cs="Arial"/>
          <w:i/>
          <w:iCs/>
          <w:sz w:val="20"/>
          <w:szCs w:val="20"/>
        </w:rPr>
        <w:t>id est,</w:t>
      </w:r>
      <w:r w:rsidRPr="008C4432">
        <w:rPr>
          <w:rFonts w:ascii="Arial" w:hAnsi="Arial" w:cs="Arial"/>
          <w:sz w:val="20"/>
          <w:szCs w:val="20"/>
        </w:rPr>
        <w:t xml:space="preserve"> regiões com revestimento cutâneo-mucoso, as quais poderão gerar excitação sexual quando estimuladas</w:t>
      </w:r>
      <w:r w:rsidRPr="008C4432">
        <w:rPr>
          <w:rFonts w:ascii="Arial" w:hAnsi="Arial" w:cs="Arial"/>
          <w:sz w:val="20"/>
          <w:szCs w:val="20"/>
          <w:vertAlign w:val="superscript"/>
        </w:rPr>
        <w:t>9</w:t>
      </w:r>
      <w:r w:rsidRPr="008C4432">
        <w:rPr>
          <w:rFonts w:ascii="Arial" w:hAnsi="Arial" w:cs="Arial"/>
          <w:sz w:val="20"/>
          <w:szCs w:val="20"/>
        </w:rPr>
        <w:t xml:space="preserve">. </w:t>
      </w:r>
      <w:r w:rsidR="00553C98">
        <w:rPr>
          <w:rFonts w:ascii="Arial" w:hAnsi="Arial" w:cs="Arial"/>
          <w:sz w:val="20"/>
          <w:szCs w:val="20"/>
        </w:rPr>
        <w:t>Conforme</w:t>
      </w:r>
      <w:r w:rsidRPr="008C4432">
        <w:rPr>
          <w:rFonts w:ascii="Arial" w:hAnsi="Arial" w:cs="Arial"/>
          <w:sz w:val="20"/>
          <w:szCs w:val="20"/>
        </w:rPr>
        <w:t xml:space="preserve"> Freud</w:t>
      </w:r>
      <w:r w:rsidR="00643F5E">
        <w:rPr>
          <w:rFonts w:ascii="Arial" w:hAnsi="Arial" w:cs="Arial"/>
          <w:sz w:val="20"/>
          <w:szCs w:val="20"/>
          <w:vertAlign w:val="superscript"/>
        </w:rPr>
        <w:t>9</w:t>
      </w:r>
      <w:r w:rsidRPr="008C4432">
        <w:rPr>
          <w:rFonts w:ascii="Arial" w:hAnsi="Arial" w:cs="Arial"/>
          <w:sz w:val="20"/>
          <w:szCs w:val="20"/>
        </w:rPr>
        <w:t>,</w:t>
      </w:r>
      <w:r w:rsidR="00553C98">
        <w:rPr>
          <w:rFonts w:ascii="Arial" w:hAnsi="Arial" w:cs="Arial"/>
          <w:sz w:val="20"/>
          <w:szCs w:val="20"/>
        </w:rPr>
        <w:t xml:space="preserve"> </w:t>
      </w:r>
      <w:r w:rsidR="00553C98">
        <w:rPr>
          <w:rFonts w:ascii="Arial" w:hAnsi="Arial" w:cs="Arial"/>
          <w:i/>
          <w:iCs/>
          <w:sz w:val="20"/>
          <w:szCs w:val="20"/>
        </w:rPr>
        <w:t xml:space="preserve">ipsis </w:t>
      </w:r>
      <w:proofErr w:type="spellStart"/>
      <w:r w:rsidR="00553C98">
        <w:rPr>
          <w:rFonts w:ascii="Arial" w:hAnsi="Arial" w:cs="Arial"/>
          <w:i/>
          <w:iCs/>
          <w:sz w:val="20"/>
          <w:szCs w:val="20"/>
        </w:rPr>
        <w:t>literis</w:t>
      </w:r>
      <w:proofErr w:type="spellEnd"/>
      <w:r w:rsidR="00553C98">
        <w:rPr>
          <w:rFonts w:ascii="Arial" w:hAnsi="Arial" w:cs="Arial"/>
          <w:i/>
          <w:iCs/>
          <w:sz w:val="20"/>
          <w:szCs w:val="20"/>
        </w:rPr>
        <w:t>,</w:t>
      </w:r>
      <w:r w:rsidRPr="008C4432">
        <w:rPr>
          <w:rFonts w:ascii="Arial" w:hAnsi="Arial" w:cs="Arial"/>
          <w:sz w:val="20"/>
          <w:szCs w:val="20"/>
        </w:rPr>
        <w:t xml:space="preserve"> “trata-se de uma parte da pele ou da mucosa que em certos tipos de estimulação provocam uma sensação prazerosa de determinada qualidade”. C</w:t>
      </w:r>
      <w:r w:rsidR="008D5B0D">
        <w:rPr>
          <w:rFonts w:ascii="Arial" w:hAnsi="Arial" w:cs="Arial"/>
          <w:sz w:val="20"/>
          <w:szCs w:val="20"/>
        </w:rPr>
        <w:t>ônsono</w:t>
      </w:r>
      <w:r w:rsidRPr="008C4432">
        <w:rPr>
          <w:rFonts w:ascii="Arial" w:hAnsi="Arial" w:cs="Arial"/>
          <w:sz w:val="20"/>
          <w:szCs w:val="20"/>
        </w:rPr>
        <w:t xml:space="preserve"> </w:t>
      </w:r>
      <w:r w:rsidR="008D5B0D">
        <w:rPr>
          <w:rFonts w:ascii="Arial" w:hAnsi="Arial" w:cs="Arial"/>
          <w:sz w:val="20"/>
          <w:szCs w:val="20"/>
        </w:rPr>
        <w:t>à</w:t>
      </w:r>
      <w:r w:rsidRPr="008C4432">
        <w:rPr>
          <w:rFonts w:ascii="Arial" w:hAnsi="Arial" w:cs="Arial"/>
          <w:sz w:val="20"/>
          <w:szCs w:val="20"/>
        </w:rPr>
        <w:t xml:space="preserve"> qualidade do estímulo exercido nas zonas erógenas, há influência na formação das estruturas de caráter – que são respectivamente a oral, anal e fálica</w:t>
      </w:r>
      <w:r w:rsidRPr="008C4432">
        <w:rPr>
          <w:rFonts w:ascii="Arial" w:hAnsi="Arial" w:cs="Arial"/>
          <w:sz w:val="20"/>
          <w:szCs w:val="20"/>
          <w:vertAlign w:val="superscript"/>
        </w:rPr>
        <w:t>10</w:t>
      </w:r>
      <w:r w:rsidRPr="008C4432">
        <w:rPr>
          <w:rFonts w:ascii="Arial" w:hAnsi="Arial" w:cs="Arial"/>
          <w:sz w:val="20"/>
          <w:szCs w:val="20"/>
        </w:rPr>
        <w:t>.</w:t>
      </w:r>
    </w:p>
    <w:p w14:paraId="11A33835" w14:textId="48E2F8C2" w:rsidR="00FE2FA0" w:rsidRPr="00B9101C" w:rsidRDefault="00FE2FA0" w:rsidP="00FE2FA0">
      <w:pPr>
        <w:pStyle w:val="Textodenotaderodap"/>
        <w:tabs>
          <w:tab w:val="left" w:pos="142"/>
          <w:tab w:val="left" w:pos="3225"/>
        </w:tabs>
        <w:spacing w:line="360" w:lineRule="auto"/>
        <w:ind w:firstLine="709"/>
        <w:jc w:val="both"/>
        <w:rPr>
          <w:rFonts w:ascii="Arial" w:hAnsi="Arial" w:cs="Arial"/>
        </w:rPr>
      </w:pPr>
      <w:r w:rsidRPr="008C4432">
        <w:rPr>
          <w:rFonts w:ascii="Arial" w:hAnsi="Arial" w:cs="Arial"/>
        </w:rPr>
        <w:t xml:space="preserve">Considera-se também como importante, na primeira infância, o desenvolvimento do apego, que se dá na relação com aquele que exerce funções de cuidado para com a criança, que a posteriori implicará na forma segura ou não </w:t>
      </w:r>
      <w:r w:rsidR="00266724">
        <w:rPr>
          <w:rFonts w:ascii="Arial" w:hAnsi="Arial" w:cs="Arial"/>
        </w:rPr>
        <w:t>–</w:t>
      </w:r>
      <w:r w:rsidRPr="008C4432">
        <w:rPr>
          <w:rFonts w:ascii="Arial" w:hAnsi="Arial" w:cs="Arial"/>
        </w:rPr>
        <w:t xml:space="preserve"> d</w:t>
      </w:r>
      <w:r w:rsidR="00266724">
        <w:rPr>
          <w:rFonts w:ascii="Arial" w:hAnsi="Arial" w:cs="Arial"/>
        </w:rPr>
        <w:t>e o</w:t>
      </w:r>
      <w:r w:rsidRPr="008C4432">
        <w:rPr>
          <w:rFonts w:ascii="Arial" w:hAnsi="Arial" w:cs="Arial"/>
        </w:rPr>
        <w:t xml:space="preserve"> indivíduo lidar com situações d</w:t>
      </w:r>
      <w:r w:rsidR="00266724">
        <w:rPr>
          <w:rFonts w:ascii="Arial" w:hAnsi="Arial" w:cs="Arial"/>
        </w:rPr>
        <w:t>a</w:t>
      </w:r>
      <w:r w:rsidRPr="008C4432">
        <w:rPr>
          <w:rFonts w:ascii="Arial" w:hAnsi="Arial" w:cs="Arial"/>
        </w:rPr>
        <w:t xml:space="preserve"> vida</w:t>
      </w:r>
      <w:r w:rsidR="00266724">
        <w:rPr>
          <w:rFonts w:ascii="Arial" w:hAnsi="Arial" w:cs="Arial"/>
        </w:rPr>
        <w:t>.</w:t>
      </w:r>
      <w:r w:rsidR="008D5B0D">
        <w:rPr>
          <w:rFonts w:ascii="Arial" w:hAnsi="Arial" w:cs="Arial"/>
        </w:rPr>
        <w:t xml:space="preserve"> Ou seja, é primordial para o desenvolvimento afetivo da criança a não privação desta frente à figura com função cuidadora</w:t>
      </w:r>
      <w:r w:rsidR="00F41C97" w:rsidRPr="00F41C97">
        <w:rPr>
          <w:rFonts w:ascii="Arial" w:hAnsi="Arial" w:cs="Arial"/>
          <w:vertAlign w:val="superscript"/>
        </w:rPr>
        <w:t>11</w:t>
      </w:r>
      <w:r w:rsidR="00B9101C">
        <w:rPr>
          <w:rFonts w:ascii="Arial" w:hAnsi="Arial" w:cs="Arial"/>
          <w:vertAlign w:val="superscript"/>
        </w:rPr>
        <w:t>,</w:t>
      </w:r>
      <w:r w:rsidR="00643F5E">
        <w:rPr>
          <w:rFonts w:ascii="Arial" w:hAnsi="Arial" w:cs="Arial"/>
          <w:vertAlign w:val="superscript"/>
        </w:rPr>
        <w:t>12</w:t>
      </w:r>
      <w:r w:rsidR="00B9101C">
        <w:rPr>
          <w:rFonts w:ascii="Arial" w:hAnsi="Arial" w:cs="Arial"/>
        </w:rPr>
        <w:t>.</w:t>
      </w:r>
    </w:p>
    <w:p w14:paraId="3DB006D8" w14:textId="052FAE89" w:rsidR="00FE2FA0" w:rsidRPr="008C4432" w:rsidRDefault="008D5B0D" w:rsidP="00FE2FA0">
      <w:pPr>
        <w:spacing w:after="0" w:line="360" w:lineRule="auto"/>
        <w:ind w:firstLine="709"/>
        <w:rPr>
          <w:rFonts w:ascii="Arial" w:hAnsi="Arial" w:cs="Arial"/>
          <w:sz w:val="20"/>
          <w:szCs w:val="20"/>
        </w:rPr>
      </w:pPr>
      <w:r>
        <w:rPr>
          <w:rFonts w:ascii="Arial" w:hAnsi="Arial" w:cs="Arial"/>
          <w:sz w:val="20"/>
          <w:szCs w:val="20"/>
        </w:rPr>
        <w:t>Desta forma, acrescenta-se que</w:t>
      </w:r>
      <w:r w:rsidR="00ED7FEA">
        <w:rPr>
          <w:rFonts w:ascii="Arial" w:hAnsi="Arial" w:cs="Arial"/>
          <w:sz w:val="20"/>
          <w:szCs w:val="20"/>
        </w:rPr>
        <w:t xml:space="preserve"> essa relação com o outro possibilita</w:t>
      </w:r>
      <w:r>
        <w:rPr>
          <w:rFonts w:ascii="Arial" w:hAnsi="Arial" w:cs="Arial"/>
          <w:sz w:val="20"/>
          <w:szCs w:val="20"/>
        </w:rPr>
        <w:t xml:space="preserve"> </w:t>
      </w:r>
      <w:r w:rsidR="00ED7FEA">
        <w:rPr>
          <w:rFonts w:ascii="Arial" w:hAnsi="Arial" w:cs="Arial"/>
          <w:sz w:val="20"/>
          <w:szCs w:val="20"/>
        </w:rPr>
        <w:t>o desenvolvimento de aspectos relativos ao autoconceito e autoestima</w:t>
      </w:r>
      <w:r w:rsidR="00FE2FA0" w:rsidRPr="008C4432">
        <w:rPr>
          <w:rFonts w:ascii="Arial" w:hAnsi="Arial" w:cs="Arial"/>
          <w:sz w:val="20"/>
          <w:szCs w:val="20"/>
        </w:rPr>
        <w:t xml:space="preserve">, que conforme </w:t>
      </w:r>
      <w:proofErr w:type="spellStart"/>
      <w:r w:rsidR="00FE2FA0" w:rsidRPr="008C4432">
        <w:rPr>
          <w:rFonts w:ascii="Arial" w:hAnsi="Arial" w:cs="Arial"/>
          <w:sz w:val="20"/>
          <w:szCs w:val="20"/>
        </w:rPr>
        <w:t>Papalia</w:t>
      </w:r>
      <w:proofErr w:type="spellEnd"/>
      <w:r w:rsidR="00FE2FA0" w:rsidRPr="008C4432">
        <w:rPr>
          <w:rFonts w:ascii="Arial" w:hAnsi="Arial" w:cs="Arial"/>
          <w:sz w:val="20"/>
          <w:szCs w:val="20"/>
        </w:rPr>
        <w:t xml:space="preserve"> e Feldman</w:t>
      </w:r>
      <w:r w:rsidR="00FE2FA0" w:rsidRPr="008C4432">
        <w:rPr>
          <w:rFonts w:ascii="Arial" w:hAnsi="Arial" w:cs="Arial"/>
          <w:sz w:val="20"/>
          <w:szCs w:val="20"/>
          <w:vertAlign w:val="superscript"/>
        </w:rPr>
        <w:t>1</w:t>
      </w:r>
      <w:r w:rsidR="00643F5E">
        <w:rPr>
          <w:rFonts w:ascii="Arial" w:hAnsi="Arial" w:cs="Arial"/>
          <w:sz w:val="20"/>
          <w:szCs w:val="20"/>
          <w:vertAlign w:val="superscript"/>
        </w:rPr>
        <w:t>3</w:t>
      </w:r>
      <w:r w:rsidR="00FE2FA0" w:rsidRPr="008C4432">
        <w:rPr>
          <w:rFonts w:ascii="Arial" w:hAnsi="Arial" w:cs="Arial"/>
          <w:sz w:val="20"/>
          <w:szCs w:val="20"/>
        </w:rPr>
        <w:t xml:space="preserve">, consistem respectivamente na forma como a criança se descreve, em seu conjunto de capacidades e traços, e o julgamento que </w:t>
      </w:r>
      <w:r w:rsidR="00266724" w:rsidRPr="008C4432">
        <w:rPr>
          <w:rFonts w:ascii="Arial" w:hAnsi="Arial" w:cs="Arial"/>
          <w:sz w:val="20"/>
          <w:szCs w:val="20"/>
        </w:rPr>
        <w:t>ela</w:t>
      </w:r>
      <w:r w:rsidR="00FE2FA0" w:rsidRPr="008C4432">
        <w:rPr>
          <w:rFonts w:ascii="Arial" w:hAnsi="Arial" w:cs="Arial"/>
          <w:sz w:val="20"/>
          <w:szCs w:val="20"/>
        </w:rPr>
        <w:t xml:space="preserve"> faz de si mesma. </w:t>
      </w:r>
    </w:p>
    <w:p w14:paraId="25037226" w14:textId="79F070AA" w:rsidR="00FE2FA0" w:rsidRDefault="00ED7FEA" w:rsidP="00FE2FA0">
      <w:pPr>
        <w:spacing w:after="0" w:line="360" w:lineRule="auto"/>
        <w:ind w:firstLine="709"/>
        <w:rPr>
          <w:rFonts w:ascii="Arial" w:hAnsi="Arial" w:cs="Arial"/>
          <w:sz w:val="20"/>
          <w:szCs w:val="20"/>
        </w:rPr>
      </w:pPr>
      <w:r>
        <w:rPr>
          <w:rFonts w:ascii="Arial" w:hAnsi="Arial" w:cs="Arial"/>
          <w:sz w:val="20"/>
          <w:szCs w:val="20"/>
        </w:rPr>
        <w:lastRenderedPageBreak/>
        <w:t xml:space="preserve">Ditas as tratativas teóricas acerca do </w:t>
      </w:r>
      <w:r w:rsidR="00FE2FA0" w:rsidRPr="008C4432">
        <w:rPr>
          <w:rFonts w:ascii="Arial" w:hAnsi="Arial" w:cs="Arial"/>
          <w:sz w:val="20"/>
          <w:szCs w:val="20"/>
        </w:rPr>
        <w:t>desenvolvimento típico na infância, isto é, momento no qual se estabelece uma idade média para o surgimento de novas habilidades que apresentam influência na relação do indivíduo com o meio</w:t>
      </w:r>
      <w:r w:rsidR="00FE2FA0" w:rsidRPr="008C4432">
        <w:rPr>
          <w:rFonts w:ascii="Arial" w:hAnsi="Arial" w:cs="Arial"/>
          <w:sz w:val="20"/>
          <w:szCs w:val="20"/>
          <w:vertAlign w:val="superscript"/>
        </w:rPr>
        <w:t>1</w:t>
      </w:r>
      <w:r w:rsidR="00643F5E">
        <w:rPr>
          <w:rFonts w:ascii="Arial" w:hAnsi="Arial" w:cs="Arial"/>
          <w:sz w:val="20"/>
          <w:szCs w:val="20"/>
          <w:vertAlign w:val="superscript"/>
        </w:rPr>
        <w:t>3</w:t>
      </w:r>
      <w:r w:rsidR="00FE2FA0" w:rsidRPr="008C4432">
        <w:rPr>
          <w:rFonts w:ascii="Arial" w:hAnsi="Arial" w:cs="Arial"/>
          <w:sz w:val="20"/>
          <w:szCs w:val="20"/>
        </w:rPr>
        <w:t>,</w:t>
      </w:r>
      <w:r>
        <w:rPr>
          <w:rFonts w:ascii="Arial" w:hAnsi="Arial" w:cs="Arial"/>
          <w:sz w:val="20"/>
          <w:szCs w:val="20"/>
        </w:rPr>
        <w:t xml:space="preserve"> cabe, adiante, estabelecer compreensões acerca das consequências do</w:t>
      </w:r>
      <w:r w:rsidR="00FE2FA0" w:rsidRPr="008C4432">
        <w:rPr>
          <w:rFonts w:ascii="Arial" w:hAnsi="Arial" w:cs="Arial"/>
          <w:sz w:val="20"/>
          <w:szCs w:val="20"/>
        </w:rPr>
        <w:t xml:space="preserve"> abuso sexual nesta etapa da vida,</w:t>
      </w:r>
      <w:r>
        <w:rPr>
          <w:rFonts w:ascii="Arial" w:hAnsi="Arial" w:cs="Arial"/>
          <w:sz w:val="20"/>
          <w:szCs w:val="20"/>
        </w:rPr>
        <w:t xml:space="preserve"> caracterizadas pelo rompimento d</w:t>
      </w:r>
      <w:r w:rsidR="00FE2FA0" w:rsidRPr="008C4432">
        <w:rPr>
          <w:rFonts w:ascii="Arial" w:hAnsi="Arial" w:cs="Arial"/>
          <w:sz w:val="20"/>
          <w:szCs w:val="20"/>
        </w:rPr>
        <w:t xml:space="preserve">a integridade </w:t>
      </w:r>
      <w:r w:rsidR="00266724">
        <w:rPr>
          <w:rFonts w:ascii="Arial" w:hAnsi="Arial" w:cs="Arial"/>
          <w:sz w:val="20"/>
          <w:szCs w:val="20"/>
        </w:rPr>
        <w:t xml:space="preserve">da criança, </w:t>
      </w:r>
      <w:r w:rsidR="00FE2FA0" w:rsidRPr="008C4432">
        <w:rPr>
          <w:rFonts w:ascii="Arial" w:hAnsi="Arial" w:cs="Arial"/>
          <w:sz w:val="20"/>
          <w:szCs w:val="20"/>
        </w:rPr>
        <w:t>em termos biopsicossociais</w:t>
      </w:r>
      <w:r w:rsidR="00266724">
        <w:rPr>
          <w:rFonts w:ascii="Arial" w:hAnsi="Arial" w:cs="Arial"/>
          <w:sz w:val="20"/>
          <w:szCs w:val="20"/>
        </w:rPr>
        <w:t>.</w:t>
      </w:r>
    </w:p>
    <w:p w14:paraId="2B74DCAA" w14:textId="3D422140" w:rsidR="009F7D48" w:rsidRDefault="009F7D48" w:rsidP="009F7D48">
      <w:pPr>
        <w:spacing w:after="0" w:line="360" w:lineRule="auto"/>
        <w:rPr>
          <w:rFonts w:ascii="Arial" w:hAnsi="Arial" w:cs="Arial"/>
          <w:sz w:val="20"/>
          <w:szCs w:val="20"/>
        </w:rPr>
      </w:pPr>
    </w:p>
    <w:p w14:paraId="2D0276A2" w14:textId="5F916D23" w:rsidR="009F7D48" w:rsidRDefault="00863F63" w:rsidP="009F7D48">
      <w:pPr>
        <w:spacing w:after="0" w:line="360" w:lineRule="auto"/>
        <w:rPr>
          <w:rFonts w:ascii="Arial" w:hAnsi="Arial" w:cs="Arial"/>
          <w:b/>
          <w:bCs/>
          <w:sz w:val="20"/>
          <w:szCs w:val="20"/>
        </w:rPr>
      </w:pPr>
      <w:r>
        <w:rPr>
          <w:rFonts w:ascii="Arial" w:hAnsi="Arial" w:cs="Arial"/>
          <w:b/>
          <w:bCs/>
          <w:sz w:val="20"/>
          <w:szCs w:val="20"/>
        </w:rPr>
        <w:t>O ABUSO SEXUAL NA INFÂNCIA</w:t>
      </w:r>
    </w:p>
    <w:p w14:paraId="525CE0BF" w14:textId="7BA875FE" w:rsidR="009F7D48" w:rsidRPr="008C4432" w:rsidRDefault="009F7D48" w:rsidP="009F7D48">
      <w:pPr>
        <w:spacing w:after="0" w:line="360" w:lineRule="auto"/>
        <w:ind w:firstLine="709"/>
        <w:rPr>
          <w:rFonts w:ascii="Arial" w:hAnsi="Arial" w:cs="Arial"/>
          <w:b/>
          <w:sz w:val="20"/>
          <w:szCs w:val="20"/>
        </w:rPr>
      </w:pPr>
      <w:r w:rsidRPr="008C4432">
        <w:rPr>
          <w:rFonts w:ascii="Arial" w:hAnsi="Arial" w:cs="Arial"/>
          <w:sz w:val="20"/>
          <w:szCs w:val="20"/>
        </w:rPr>
        <w:t>O abuso sexual consiste em uma forma de expressão da violência, caracterizada em qualquer ação oriunda do interesse sexual de um ou mais adultos em relação à uma criança ou adolescente, podendo ocorrer tanto no ambiente extra ou intrafamiliar, gerando à vítima, ao longo de sua existência, experiências pautadas no dolo</w:t>
      </w:r>
      <w:r w:rsidRPr="008C4432">
        <w:rPr>
          <w:rFonts w:ascii="Arial" w:hAnsi="Arial" w:cs="Arial"/>
          <w:sz w:val="20"/>
          <w:szCs w:val="20"/>
          <w:vertAlign w:val="superscript"/>
        </w:rPr>
        <w:t>1</w:t>
      </w:r>
      <w:r w:rsidR="00643F5E">
        <w:rPr>
          <w:rFonts w:ascii="Arial" w:hAnsi="Arial" w:cs="Arial"/>
          <w:sz w:val="20"/>
          <w:szCs w:val="20"/>
          <w:vertAlign w:val="superscript"/>
        </w:rPr>
        <w:t>4</w:t>
      </w:r>
      <w:r w:rsidRPr="008C4432">
        <w:rPr>
          <w:rFonts w:ascii="Arial" w:hAnsi="Arial" w:cs="Arial"/>
          <w:sz w:val="20"/>
          <w:szCs w:val="20"/>
        </w:rPr>
        <w:t>.</w:t>
      </w:r>
    </w:p>
    <w:p w14:paraId="65424912" w14:textId="7A602584" w:rsidR="009F7D48" w:rsidRDefault="009F7D48" w:rsidP="009F7D48">
      <w:pPr>
        <w:spacing w:after="0" w:line="360" w:lineRule="auto"/>
        <w:ind w:firstLine="709"/>
        <w:rPr>
          <w:rFonts w:ascii="Arial" w:hAnsi="Arial" w:cs="Arial"/>
          <w:sz w:val="20"/>
          <w:szCs w:val="20"/>
        </w:rPr>
      </w:pPr>
      <w:r>
        <w:rPr>
          <w:rFonts w:ascii="Arial" w:hAnsi="Arial" w:cs="Arial"/>
          <w:sz w:val="20"/>
          <w:szCs w:val="20"/>
        </w:rPr>
        <w:t>Considerado o fato de o abuso sexual ser caracterizado enquanto problema de saúde pública, de alta prevalência</w:t>
      </w:r>
      <w:r w:rsidR="00643F5E" w:rsidRPr="00643F5E">
        <w:rPr>
          <w:rFonts w:ascii="Arial" w:hAnsi="Arial" w:cs="Arial"/>
          <w:sz w:val="20"/>
          <w:szCs w:val="20"/>
          <w:vertAlign w:val="superscript"/>
        </w:rPr>
        <w:t>15,16</w:t>
      </w:r>
      <w:r w:rsidR="00643F5E">
        <w:rPr>
          <w:rFonts w:ascii="Arial" w:hAnsi="Arial" w:cs="Arial"/>
          <w:sz w:val="20"/>
          <w:szCs w:val="20"/>
        </w:rPr>
        <w:t>,</w:t>
      </w:r>
      <w:r>
        <w:rPr>
          <w:rFonts w:ascii="Arial" w:hAnsi="Arial" w:cs="Arial"/>
          <w:sz w:val="20"/>
          <w:szCs w:val="20"/>
        </w:rPr>
        <w:t xml:space="preserve"> subentende-se que </w:t>
      </w:r>
      <w:r w:rsidR="00583BD0">
        <w:rPr>
          <w:rFonts w:ascii="Arial" w:hAnsi="Arial" w:cs="Arial"/>
          <w:sz w:val="20"/>
          <w:szCs w:val="20"/>
        </w:rPr>
        <w:t xml:space="preserve">ele </w:t>
      </w:r>
      <w:r>
        <w:rPr>
          <w:rFonts w:ascii="Arial" w:hAnsi="Arial" w:cs="Arial"/>
          <w:sz w:val="20"/>
          <w:szCs w:val="20"/>
        </w:rPr>
        <w:t>perme</w:t>
      </w:r>
      <w:r w:rsidR="00583BD0">
        <w:rPr>
          <w:rFonts w:ascii="Arial" w:hAnsi="Arial" w:cs="Arial"/>
          <w:sz w:val="20"/>
          <w:szCs w:val="20"/>
        </w:rPr>
        <w:t>ia</w:t>
      </w:r>
      <w:r>
        <w:rPr>
          <w:rFonts w:ascii="Arial" w:hAnsi="Arial" w:cs="Arial"/>
          <w:sz w:val="20"/>
          <w:szCs w:val="20"/>
        </w:rPr>
        <w:t xml:space="preserve"> a sociedade</w:t>
      </w:r>
      <w:r w:rsidR="00583BD0">
        <w:rPr>
          <w:rFonts w:ascii="Arial" w:hAnsi="Arial" w:cs="Arial"/>
          <w:sz w:val="20"/>
          <w:szCs w:val="20"/>
        </w:rPr>
        <w:t xml:space="preserve"> e as relações nela estabelecidas</w:t>
      </w:r>
      <w:r>
        <w:rPr>
          <w:rFonts w:ascii="Arial" w:hAnsi="Arial" w:cs="Arial"/>
          <w:sz w:val="20"/>
          <w:szCs w:val="20"/>
        </w:rPr>
        <w:t xml:space="preserve">, </w:t>
      </w:r>
      <w:r w:rsidR="00583BD0">
        <w:rPr>
          <w:rFonts w:ascii="Arial" w:hAnsi="Arial" w:cs="Arial"/>
          <w:sz w:val="20"/>
          <w:szCs w:val="20"/>
        </w:rPr>
        <w:t>trazendo</w:t>
      </w:r>
      <w:r>
        <w:rPr>
          <w:rFonts w:ascii="Arial" w:hAnsi="Arial" w:cs="Arial"/>
          <w:sz w:val="20"/>
          <w:szCs w:val="20"/>
        </w:rPr>
        <w:t xml:space="preserve"> em sua raiz conceitual as características de uma instituição. A fim de esclarecer tal relação, é pertinente recorrer aos conceitos </w:t>
      </w:r>
      <w:r w:rsidRPr="00643F5E">
        <w:rPr>
          <w:rFonts w:ascii="Arial" w:hAnsi="Arial" w:cs="Arial"/>
          <w:sz w:val="20"/>
          <w:szCs w:val="20"/>
        </w:rPr>
        <w:t>de Goffman</w:t>
      </w:r>
      <w:r w:rsidR="00643F5E" w:rsidRPr="00643F5E">
        <w:rPr>
          <w:rFonts w:ascii="Arial" w:hAnsi="Arial" w:cs="Arial"/>
          <w:sz w:val="20"/>
          <w:szCs w:val="20"/>
          <w:vertAlign w:val="superscript"/>
        </w:rPr>
        <w:t>17</w:t>
      </w:r>
      <w:r w:rsidRPr="00643F5E">
        <w:rPr>
          <w:rFonts w:ascii="Arial" w:hAnsi="Arial" w:cs="Arial"/>
          <w:sz w:val="20"/>
          <w:szCs w:val="20"/>
        </w:rPr>
        <w:t>, Lapassade</w:t>
      </w:r>
      <w:r w:rsidR="00643F5E" w:rsidRPr="00643F5E">
        <w:rPr>
          <w:rFonts w:ascii="Arial" w:hAnsi="Arial" w:cs="Arial"/>
          <w:sz w:val="20"/>
          <w:szCs w:val="20"/>
          <w:vertAlign w:val="superscript"/>
        </w:rPr>
        <w:t>18</w:t>
      </w:r>
      <w:r w:rsidR="00643F5E" w:rsidRPr="00643F5E">
        <w:rPr>
          <w:rFonts w:ascii="Arial" w:hAnsi="Arial" w:cs="Arial"/>
          <w:sz w:val="20"/>
          <w:szCs w:val="20"/>
        </w:rPr>
        <w:t>,</w:t>
      </w:r>
      <w:r w:rsidR="00730EA0" w:rsidRPr="00643F5E">
        <w:rPr>
          <w:rFonts w:ascii="Arial" w:hAnsi="Arial" w:cs="Arial"/>
          <w:sz w:val="20"/>
          <w:szCs w:val="20"/>
        </w:rPr>
        <w:t xml:space="preserve"> e Lourau</w:t>
      </w:r>
      <w:r w:rsidR="00643F5E" w:rsidRPr="00643F5E">
        <w:rPr>
          <w:rFonts w:ascii="Arial" w:hAnsi="Arial" w:cs="Arial"/>
          <w:sz w:val="20"/>
          <w:szCs w:val="20"/>
          <w:vertAlign w:val="superscript"/>
        </w:rPr>
        <w:t>19</w:t>
      </w:r>
      <w:r w:rsidR="00643F5E">
        <w:rPr>
          <w:rFonts w:ascii="Arial" w:hAnsi="Arial" w:cs="Arial"/>
          <w:sz w:val="20"/>
          <w:szCs w:val="20"/>
        </w:rPr>
        <w:t xml:space="preserve">, </w:t>
      </w:r>
      <w:r w:rsidR="00730EA0">
        <w:rPr>
          <w:rFonts w:ascii="Arial" w:hAnsi="Arial" w:cs="Arial"/>
          <w:sz w:val="20"/>
          <w:szCs w:val="20"/>
        </w:rPr>
        <w:t xml:space="preserve">importantes teóricos que, à luz da psicossociologia, permitem compreender o teor subjetivo que ronda o conceito de </w:t>
      </w:r>
      <w:r w:rsidR="00730EA0">
        <w:rPr>
          <w:rFonts w:ascii="Arial" w:hAnsi="Arial" w:cs="Arial"/>
          <w:i/>
          <w:iCs/>
          <w:sz w:val="20"/>
          <w:szCs w:val="20"/>
        </w:rPr>
        <w:t>instituição</w:t>
      </w:r>
      <w:r w:rsidR="00730EA0">
        <w:rPr>
          <w:rFonts w:ascii="Arial" w:hAnsi="Arial" w:cs="Arial"/>
          <w:sz w:val="20"/>
          <w:szCs w:val="20"/>
        </w:rPr>
        <w:t xml:space="preserve">. </w:t>
      </w:r>
    </w:p>
    <w:p w14:paraId="0FA17D6D" w14:textId="104DDD0F" w:rsidR="00583BD0" w:rsidRDefault="00730EA0" w:rsidP="009F7D48">
      <w:pPr>
        <w:spacing w:after="0" w:line="360" w:lineRule="auto"/>
        <w:ind w:firstLine="709"/>
        <w:rPr>
          <w:rFonts w:ascii="Arial" w:hAnsi="Arial" w:cs="Arial"/>
          <w:sz w:val="20"/>
          <w:szCs w:val="20"/>
        </w:rPr>
      </w:pPr>
      <w:r>
        <w:rPr>
          <w:rFonts w:ascii="Arial" w:hAnsi="Arial" w:cs="Arial"/>
          <w:sz w:val="20"/>
          <w:szCs w:val="20"/>
        </w:rPr>
        <w:t>Entende-se por instituição as diferentes formas de estabelecer normas ou critérios mediante a forma com a qual o sujeito se comportará, culminando em consequências subjetivas e que geram interferências na ponte entre “indivíduo e sociedade”, podendo, inclusive, provocar o despojamento egóico do indivíduo, isto é, a desvinculação de</w:t>
      </w:r>
      <w:r w:rsidR="00583BD0">
        <w:rPr>
          <w:rFonts w:ascii="Arial" w:hAnsi="Arial" w:cs="Arial"/>
          <w:sz w:val="20"/>
          <w:szCs w:val="20"/>
        </w:rPr>
        <w:t xml:space="preserve"> aspectos subjetivos,</w:t>
      </w:r>
      <w:r>
        <w:rPr>
          <w:rFonts w:ascii="Arial" w:hAnsi="Arial" w:cs="Arial"/>
          <w:sz w:val="20"/>
          <w:szCs w:val="20"/>
        </w:rPr>
        <w:t xml:space="preserve"> valores e ideais antes aprendidos para, agora, incorporar práticas e normas instituídas por outrem</w:t>
      </w:r>
      <w:r w:rsidR="006F588E" w:rsidRPr="006F588E">
        <w:rPr>
          <w:rFonts w:ascii="Arial" w:hAnsi="Arial" w:cs="Arial"/>
          <w:sz w:val="20"/>
          <w:szCs w:val="20"/>
          <w:vertAlign w:val="superscript"/>
        </w:rPr>
        <w:t>17,18,19</w:t>
      </w:r>
      <w:r>
        <w:rPr>
          <w:rFonts w:ascii="Arial" w:hAnsi="Arial" w:cs="Arial"/>
          <w:sz w:val="20"/>
          <w:szCs w:val="20"/>
        </w:rPr>
        <w:t xml:space="preserve">. Em termos metafóricos, trata-se de uma neblina que permeia, e.g., </w:t>
      </w:r>
      <w:r w:rsidR="00583BD0">
        <w:rPr>
          <w:rFonts w:ascii="Arial" w:hAnsi="Arial" w:cs="Arial"/>
          <w:sz w:val="20"/>
          <w:szCs w:val="20"/>
        </w:rPr>
        <w:t>locais</w:t>
      </w:r>
      <w:r>
        <w:rPr>
          <w:rFonts w:ascii="Arial" w:hAnsi="Arial" w:cs="Arial"/>
          <w:sz w:val="20"/>
          <w:szCs w:val="20"/>
        </w:rPr>
        <w:t xml:space="preserve"> em que há </w:t>
      </w:r>
      <w:r>
        <w:rPr>
          <w:rFonts w:ascii="Arial" w:hAnsi="Arial" w:cs="Arial"/>
          <w:i/>
          <w:iCs/>
          <w:sz w:val="20"/>
          <w:szCs w:val="20"/>
        </w:rPr>
        <w:t>relações humanas</w:t>
      </w:r>
      <w:r>
        <w:rPr>
          <w:rFonts w:ascii="Arial" w:hAnsi="Arial" w:cs="Arial"/>
          <w:sz w:val="20"/>
          <w:szCs w:val="20"/>
        </w:rPr>
        <w:t xml:space="preserve"> e </w:t>
      </w:r>
      <w:r>
        <w:rPr>
          <w:rFonts w:ascii="Arial" w:hAnsi="Arial" w:cs="Arial"/>
          <w:i/>
          <w:iCs/>
          <w:sz w:val="20"/>
          <w:szCs w:val="20"/>
        </w:rPr>
        <w:t>hierarquias</w:t>
      </w:r>
      <w:r>
        <w:rPr>
          <w:rFonts w:ascii="Arial" w:hAnsi="Arial" w:cs="Arial"/>
          <w:sz w:val="20"/>
          <w:szCs w:val="20"/>
        </w:rPr>
        <w:t>.</w:t>
      </w:r>
    </w:p>
    <w:p w14:paraId="4BFD92C2" w14:textId="581E6229" w:rsidR="00730EA0" w:rsidRDefault="00730EA0" w:rsidP="009F7D48">
      <w:pPr>
        <w:spacing w:after="0" w:line="360" w:lineRule="auto"/>
        <w:ind w:firstLine="709"/>
        <w:rPr>
          <w:rFonts w:ascii="Arial" w:hAnsi="Arial" w:cs="Arial"/>
          <w:sz w:val="20"/>
          <w:szCs w:val="20"/>
        </w:rPr>
      </w:pPr>
      <w:r>
        <w:rPr>
          <w:rFonts w:ascii="Arial" w:hAnsi="Arial" w:cs="Arial"/>
          <w:sz w:val="20"/>
          <w:szCs w:val="20"/>
        </w:rPr>
        <w:t xml:space="preserve"> </w:t>
      </w:r>
      <w:r w:rsidR="00583BD0">
        <w:rPr>
          <w:rFonts w:ascii="Arial" w:hAnsi="Arial" w:cs="Arial"/>
          <w:sz w:val="20"/>
          <w:szCs w:val="20"/>
        </w:rPr>
        <w:t>Feitas as elucubrações sobre o conceito de instituição, cabe, agora, transpor a releitura para as engrenagens da dinâmica do abuso sexual, estritamente na relação “abusador e vítima”. Visto que há o estabelecimento de uma relação de poder,</w:t>
      </w:r>
      <w:r w:rsidR="003D3D3A">
        <w:rPr>
          <w:rFonts w:ascii="Arial" w:hAnsi="Arial" w:cs="Arial"/>
          <w:sz w:val="20"/>
          <w:szCs w:val="20"/>
        </w:rPr>
        <w:t xml:space="preserve"> isto é, a hierarquia ‘agressor x vítima’,</w:t>
      </w:r>
      <w:r w:rsidR="00583BD0">
        <w:rPr>
          <w:rFonts w:ascii="Arial" w:hAnsi="Arial" w:cs="Arial"/>
          <w:sz w:val="20"/>
          <w:szCs w:val="20"/>
        </w:rPr>
        <w:t xml:space="preserve"> o abusador passa a instituir no pequeno indivíduo </w:t>
      </w:r>
      <w:r w:rsidR="008E77CD">
        <w:rPr>
          <w:rFonts w:ascii="Arial" w:hAnsi="Arial" w:cs="Arial"/>
          <w:sz w:val="20"/>
          <w:szCs w:val="20"/>
        </w:rPr>
        <w:t>sua sexualidade perversa que, por meio de uma relação totalizante</w:t>
      </w:r>
      <w:r w:rsidR="007F5ED3" w:rsidRPr="007F5ED3">
        <w:rPr>
          <w:rStyle w:val="Refdenotaderodap"/>
          <w:rFonts w:ascii="Arial" w:hAnsi="Arial" w:cs="Arial"/>
          <w:sz w:val="20"/>
          <w:szCs w:val="20"/>
        </w:rPr>
        <w:footnoteReference w:id="4"/>
      </w:r>
      <w:r w:rsidR="003D3D3A" w:rsidRPr="007F5ED3">
        <w:rPr>
          <w:rFonts w:ascii="Arial" w:hAnsi="Arial" w:cs="Arial"/>
          <w:sz w:val="20"/>
          <w:szCs w:val="20"/>
        </w:rPr>
        <w:t>,</w:t>
      </w:r>
      <w:r w:rsidR="003D3D3A">
        <w:rPr>
          <w:rFonts w:ascii="Arial" w:hAnsi="Arial" w:cs="Arial"/>
          <w:sz w:val="20"/>
          <w:szCs w:val="20"/>
        </w:rPr>
        <w:t xml:space="preserve"> se desdobrará em variadas consequências</w:t>
      </w:r>
      <w:r w:rsidR="008E77CD">
        <w:rPr>
          <w:rFonts w:ascii="Arial" w:hAnsi="Arial" w:cs="Arial"/>
          <w:sz w:val="20"/>
          <w:szCs w:val="20"/>
        </w:rPr>
        <w:t xml:space="preserve"> </w:t>
      </w:r>
      <w:r w:rsidR="003D3D3A">
        <w:rPr>
          <w:rFonts w:ascii="Arial" w:hAnsi="Arial" w:cs="Arial"/>
          <w:sz w:val="20"/>
          <w:szCs w:val="20"/>
        </w:rPr>
        <w:t xml:space="preserve">à saúde mental, biológica e, inclusive, o seu contato com a esfera social.  </w:t>
      </w:r>
    </w:p>
    <w:p w14:paraId="6F5194DA" w14:textId="77777777" w:rsidR="00730EA0" w:rsidRPr="00730EA0" w:rsidRDefault="00730EA0" w:rsidP="009F7D48">
      <w:pPr>
        <w:spacing w:after="0" w:line="360" w:lineRule="auto"/>
        <w:ind w:firstLine="709"/>
        <w:rPr>
          <w:rFonts w:ascii="Arial" w:hAnsi="Arial" w:cs="Arial"/>
          <w:sz w:val="20"/>
          <w:szCs w:val="20"/>
        </w:rPr>
      </w:pPr>
    </w:p>
    <w:p w14:paraId="103EE1F1" w14:textId="57A44603" w:rsidR="00FE2FA0" w:rsidRPr="008C4432" w:rsidRDefault="00FE2FA0" w:rsidP="00FE2FA0">
      <w:pPr>
        <w:tabs>
          <w:tab w:val="left" w:pos="3210"/>
        </w:tabs>
        <w:spacing w:before="240" w:after="240" w:line="360" w:lineRule="auto"/>
        <w:rPr>
          <w:rFonts w:ascii="Arial" w:hAnsi="Arial" w:cs="Arial"/>
          <w:b/>
          <w:sz w:val="20"/>
          <w:szCs w:val="20"/>
        </w:rPr>
      </w:pPr>
      <w:r w:rsidRPr="008C4432">
        <w:rPr>
          <w:rFonts w:ascii="Arial" w:hAnsi="Arial" w:cs="Arial"/>
          <w:b/>
          <w:sz w:val="20"/>
          <w:szCs w:val="20"/>
        </w:rPr>
        <w:t xml:space="preserve">As consequências do abuso sexual na infância </w:t>
      </w:r>
    </w:p>
    <w:p w14:paraId="4762732E" w14:textId="6CEB27A7" w:rsidR="00FE2FA0" w:rsidRPr="008C4432" w:rsidRDefault="003D3D3A" w:rsidP="00FE2FA0">
      <w:pPr>
        <w:spacing w:after="0" w:line="360" w:lineRule="auto"/>
        <w:ind w:firstLine="709"/>
        <w:rPr>
          <w:rFonts w:ascii="Arial" w:hAnsi="Arial" w:cs="Arial"/>
          <w:sz w:val="20"/>
          <w:szCs w:val="20"/>
        </w:rPr>
      </w:pPr>
      <w:r>
        <w:rPr>
          <w:rFonts w:ascii="Arial" w:hAnsi="Arial" w:cs="Arial"/>
          <w:sz w:val="20"/>
          <w:szCs w:val="20"/>
          <w:shd w:val="clear" w:color="auto" w:fill="FFFFFF"/>
        </w:rPr>
        <w:t>Conforme visto,</w:t>
      </w:r>
      <w:r w:rsidR="00FE2FA0" w:rsidRPr="008C4432">
        <w:rPr>
          <w:rFonts w:ascii="Arial" w:hAnsi="Arial" w:cs="Arial"/>
          <w:sz w:val="20"/>
          <w:szCs w:val="20"/>
          <w:shd w:val="clear" w:color="auto" w:fill="FFFFFF"/>
        </w:rPr>
        <w:t xml:space="preserve"> o abuso sexual é um</w:t>
      </w:r>
      <w:r w:rsidR="00ED7FEA">
        <w:rPr>
          <w:rFonts w:ascii="Arial" w:hAnsi="Arial" w:cs="Arial"/>
          <w:sz w:val="20"/>
          <w:szCs w:val="20"/>
          <w:shd w:val="clear" w:color="auto" w:fill="FFFFFF"/>
        </w:rPr>
        <w:t xml:space="preserve"> grande</w:t>
      </w:r>
      <w:r w:rsidR="00FE2FA0" w:rsidRPr="008C4432">
        <w:rPr>
          <w:rFonts w:ascii="Arial" w:hAnsi="Arial" w:cs="Arial"/>
          <w:sz w:val="20"/>
          <w:szCs w:val="20"/>
          <w:shd w:val="clear" w:color="auto" w:fill="FFFFFF"/>
        </w:rPr>
        <w:t xml:space="preserve"> fator de risco à infância, pois é sempre traumátic</w:t>
      </w:r>
      <w:r w:rsidR="00266724">
        <w:rPr>
          <w:rFonts w:ascii="Arial" w:hAnsi="Arial" w:cs="Arial"/>
          <w:sz w:val="20"/>
          <w:szCs w:val="20"/>
          <w:shd w:val="clear" w:color="auto" w:fill="FFFFFF"/>
        </w:rPr>
        <w:t>o</w:t>
      </w:r>
      <w:r w:rsidR="00FE2FA0" w:rsidRPr="008C4432">
        <w:rPr>
          <w:rFonts w:ascii="Arial" w:hAnsi="Arial" w:cs="Arial"/>
          <w:sz w:val="20"/>
          <w:szCs w:val="20"/>
          <w:shd w:val="clear" w:color="auto" w:fill="FFFFFF"/>
        </w:rPr>
        <w:t>, gerando impactos à vítima. A longo prazo, tende a promover comprometimentos à saúde mental, manifestando-se sob a forma de sintomas sexuais, comportamentais, emocionais e físicos</w:t>
      </w:r>
      <w:r w:rsidR="006F588E">
        <w:rPr>
          <w:rFonts w:ascii="Arial" w:hAnsi="Arial" w:cs="Arial"/>
          <w:sz w:val="20"/>
          <w:szCs w:val="20"/>
          <w:shd w:val="clear" w:color="auto" w:fill="FFFFFF"/>
          <w:vertAlign w:val="superscript"/>
        </w:rPr>
        <w:t>20</w:t>
      </w:r>
      <w:r w:rsidR="00FE2FA0" w:rsidRPr="008C4432">
        <w:rPr>
          <w:rFonts w:ascii="Arial" w:hAnsi="Arial" w:cs="Arial"/>
          <w:sz w:val="20"/>
          <w:szCs w:val="20"/>
          <w:shd w:val="clear" w:color="auto" w:fill="FFFFFF"/>
          <w:vertAlign w:val="superscript"/>
        </w:rPr>
        <w:t>,</w:t>
      </w:r>
      <w:r w:rsidR="006F588E">
        <w:rPr>
          <w:rFonts w:ascii="Arial" w:hAnsi="Arial" w:cs="Arial"/>
          <w:sz w:val="20"/>
          <w:szCs w:val="20"/>
          <w:shd w:val="clear" w:color="auto" w:fill="FFFFFF"/>
          <w:vertAlign w:val="superscript"/>
        </w:rPr>
        <w:t>21</w:t>
      </w:r>
      <w:r w:rsidR="00FE2FA0" w:rsidRPr="008C4432">
        <w:rPr>
          <w:rFonts w:ascii="Arial" w:hAnsi="Arial" w:cs="Arial"/>
          <w:sz w:val="20"/>
          <w:szCs w:val="20"/>
          <w:shd w:val="clear" w:color="auto" w:fill="FFFFFF"/>
        </w:rPr>
        <w:t xml:space="preserve">. Além disso, quando não são elaboradas, essas angústias – assim como os traumas vivenciados – podem vir a se externalizar de forma sintomática, </w:t>
      </w:r>
      <w:r w:rsidR="00FE2FA0" w:rsidRPr="008C4432">
        <w:rPr>
          <w:rFonts w:ascii="Arial" w:hAnsi="Arial" w:cs="Arial"/>
          <w:i/>
          <w:sz w:val="20"/>
          <w:szCs w:val="20"/>
          <w:shd w:val="clear" w:color="auto" w:fill="FFFFFF"/>
        </w:rPr>
        <w:t>isto é</w:t>
      </w:r>
      <w:r w:rsidR="00FE2FA0" w:rsidRPr="008C4432">
        <w:rPr>
          <w:rFonts w:ascii="Arial" w:hAnsi="Arial" w:cs="Arial"/>
          <w:sz w:val="20"/>
          <w:szCs w:val="20"/>
          <w:shd w:val="clear" w:color="auto" w:fill="FFFFFF"/>
        </w:rPr>
        <w:t>, apresentando algum tipo de doença física, sem respostas biológicas e/ou orgânicas</w:t>
      </w:r>
      <w:r w:rsidR="006F588E">
        <w:rPr>
          <w:rFonts w:ascii="Arial" w:hAnsi="Arial" w:cs="Arial"/>
          <w:sz w:val="20"/>
          <w:szCs w:val="20"/>
          <w:shd w:val="clear" w:color="auto" w:fill="FFFFFF"/>
          <w:vertAlign w:val="superscript"/>
        </w:rPr>
        <w:t>22</w:t>
      </w:r>
      <w:r w:rsidR="00FE2FA0" w:rsidRPr="008C4432">
        <w:rPr>
          <w:rFonts w:ascii="Arial" w:hAnsi="Arial" w:cs="Arial"/>
          <w:sz w:val="20"/>
          <w:szCs w:val="20"/>
          <w:shd w:val="clear" w:color="auto" w:fill="FFFFFF"/>
        </w:rPr>
        <w:t>.</w:t>
      </w:r>
    </w:p>
    <w:p w14:paraId="26E98A7F" w14:textId="40B5F77B" w:rsidR="00FE2FA0" w:rsidRPr="008C4432" w:rsidRDefault="00FE2FA0" w:rsidP="00FE2FA0">
      <w:pPr>
        <w:spacing w:after="0" w:line="360" w:lineRule="auto"/>
        <w:ind w:firstLine="709"/>
        <w:rPr>
          <w:rFonts w:ascii="Arial" w:hAnsi="Arial" w:cs="Arial"/>
          <w:sz w:val="20"/>
          <w:szCs w:val="20"/>
          <w:shd w:val="clear" w:color="auto" w:fill="FFFFFF"/>
        </w:rPr>
      </w:pPr>
      <w:r w:rsidRPr="008C4432">
        <w:rPr>
          <w:rFonts w:ascii="Arial" w:hAnsi="Arial" w:cs="Arial"/>
          <w:sz w:val="20"/>
          <w:szCs w:val="20"/>
          <w:shd w:val="clear" w:color="auto" w:fill="FFFFFF"/>
        </w:rPr>
        <w:lastRenderedPageBreak/>
        <w:t>Quando o abuso ocorre no seio intrafamiliar, os prejuízos são ainda maiores, isso porque a confiança entre a criança e pais é bruscamente quebrada, ao passo que seriam essas figuras as responsáveis por proporcionar um ambiente seguro, protetor, tanto de forma física quanto emocional</w:t>
      </w:r>
      <w:r w:rsidR="006F588E">
        <w:rPr>
          <w:rFonts w:ascii="Arial" w:hAnsi="Arial" w:cs="Arial"/>
          <w:sz w:val="20"/>
          <w:szCs w:val="20"/>
          <w:shd w:val="clear" w:color="auto" w:fill="FFFFFF"/>
          <w:vertAlign w:val="superscript"/>
        </w:rPr>
        <w:t>23</w:t>
      </w:r>
      <w:r w:rsidRPr="008C4432">
        <w:rPr>
          <w:rFonts w:ascii="Arial" w:hAnsi="Arial" w:cs="Arial"/>
          <w:sz w:val="20"/>
          <w:szCs w:val="20"/>
        </w:rPr>
        <w:t>.</w:t>
      </w:r>
    </w:p>
    <w:p w14:paraId="6872FB5B" w14:textId="03D1D8C7" w:rsidR="00FE2FA0" w:rsidRPr="008C4432" w:rsidRDefault="00FE2FA0" w:rsidP="00FE2FA0">
      <w:pPr>
        <w:spacing w:after="0" w:line="360" w:lineRule="auto"/>
        <w:ind w:firstLine="709"/>
        <w:rPr>
          <w:rFonts w:ascii="Arial" w:hAnsi="Arial" w:cs="Arial"/>
          <w:noProof/>
          <w:sz w:val="20"/>
          <w:szCs w:val="20"/>
          <w:shd w:val="clear" w:color="auto" w:fill="FFFFFF"/>
        </w:rPr>
      </w:pPr>
      <w:r w:rsidRPr="008C4432">
        <w:rPr>
          <w:rFonts w:ascii="Arial" w:hAnsi="Arial" w:cs="Arial"/>
          <w:sz w:val="20"/>
          <w:szCs w:val="20"/>
          <w:shd w:val="clear" w:color="auto" w:fill="FFFFFF"/>
        </w:rPr>
        <w:t>A forma como será internalizad</w:t>
      </w:r>
      <w:r w:rsidR="00266724">
        <w:rPr>
          <w:rFonts w:ascii="Arial" w:hAnsi="Arial" w:cs="Arial"/>
          <w:sz w:val="20"/>
          <w:szCs w:val="20"/>
          <w:shd w:val="clear" w:color="auto" w:fill="FFFFFF"/>
        </w:rPr>
        <w:t>o o impacto do abuso por parte da criança,</w:t>
      </w:r>
      <w:r w:rsidRPr="008C4432">
        <w:rPr>
          <w:rFonts w:ascii="Arial" w:hAnsi="Arial" w:cs="Arial"/>
          <w:sz w:val="20"/>
          <w:szCs w:val="20"/>
          <w:shd w:val="clear" w:color="auto" w:fill="FFFFFF"/>
        </w:rPr>
        <w:t xml:space="preserve"> em tenra idade</w:t>
      </w:r>
      <w:r w:rsidR="00266724">
        <w:rPr>
          <w:rFonts w:ascii="Arial" w:hAnsi="Arial" w:cs="Arial"/>
          <w:sz w:val="20"/>
          <w:szCs w:val="20"/>
          <w:shd w:val="clear" w:color="auto" w:fill="FFFFFF"/>
        </w:rPr>
        <w:t>,</w:t>
      </w:r>
      <w:r w:rsidRPr="008C4432">
        <w:rPr>
          <w:rFonts w:ascii="Arial" w:hAnsi="Arial" w:cs="Arial"/>
          <w:sz w:val="20"/>
          <w:szCs w:val="20"/>
          <w:shd w:val="clear" w:color="auto" w:fill="FFFFFF"/>
        </w:rPr>
        <w:t xml:space="preserve"> possui variações</w:t>
      </w:r>
      <w:r w:rsidR="00266724">
        <w:rPr>
          <w:rFonts w:ascii="Arial" w:hAnsi="Arial" w:cs="Arial"/>
          <w:sz w:val="20"/>
          <w:szCs w:val="20"/>
          <w:shd w:val="clear" w:color="auto" w:fill="FFFFFF"/>
        </w:rPr>
        <w:t>.</w:t>
      </w:r>
      <w:r w:rsidRPr="008C4432">
        <w:rPr>
          <w:rFonts w:ascii="Arial" w:hAnsi="Arial" w:cs="Arial"/>
          <w:sz w:val="20"/>
          <w:szCs w:val="20"/>
          <w:shd w:val="clear" w:color="auto" w:fill="FFFFFF"/>
        </w:rPr>
        <w:t xml:space="preserve"> </w:t>
      </w:r>
      <w:r w:rsidR="00266724">
        <w:rPr>
          <w:rFonts w:ascii="Arial" w:hAnsi="Arial" w:cs="Arial"/>
          <w:sz w:val="20"/>
          <w:szCs w:val="20"/>
          <w:shd w:val="clear" w:color="auto" w:fill="FFFFFF"/>
        </w:rPr>
        <w:t>I</w:t>
      </w:r>
      <w:r w:rsidRPr="008C4432">
        <w:rPr>
          <w:rFonts w:ascii="Arial" w:hAnsi="Arial" w:cs="Arial"/>
          <w:sz w:val="20"/>
          <w:szCs w:val="20"/>
          <w:shd w:val="clear" w:color="auto" w:fill="FFFFFF"/>
        </w:rPr>
        <w:t>sso</w:t>
      </w:r>
      <w:r w:rsidR="00266724">
        <w:rPr>
          <w:rFonts w:ascii="Arial" w:hAnsi="Arial" w:cs="Arial"/>
          <w:sz w:val="20"/>
          <w:szCs w:val="20"/>
          <w:shd w:val="clear" w:color="auto" w:fill="FFFFFF"/>
        </w:rPr>
        <w:t xml:space="preserve"> ocorre</w:t>
      </w:r>
      <w:r w:rsidRPr="008C4432">
        <w:rPr>
          <w:rFonts w:ascii="Arial" w:hAnsi="Arial" w:cs="Arial"/>
          <w:sz w:val="20"/>
          <w:szCs w:val="20"/>
          <w:shd w:val="clear" w:color="auto" w:fill="FFFFFF"/>
        </w:rPr>
        <w:t xml:space="preserve"> </w:t>
      </w:r>
      <w:r w:rsidR="007E0D76" w:rsidRPr="008C4432">
        <w:rPr>
          <w:rFonts w:ascii="Arial" w:hAnsi="Arial" w:cs="Arial"/>
          <w:sz w:val="20"/>
          <w:szCs w:val="20"/>
          <w:shd w:val="clear" w:color="auto" w:fill="FFFFFF"/>
        </w:rPr>
        <w:t>porque</w:t>
      </w:r>
      <w:r w:rsidRPr="008C4432">
        <w:rPr>
          <w:rFonts w:ascii="Arial" w:hAnsi="Arial" w:cs="Arial"/>
          <w:sz w:val="20"/>
          <w:szCs w:val="20"/>
          <w:shd w:val="clear" w:color="auto" w:fill="FFFFFF"/>
        </w:rPr>
        <w:t xml:space="preserve"> a intensidade que será vivenciada está relacionada com a capacidade intelectual,</w:t>
      </w:r>
      <w:r w:rsidR="00266724">
        <w:rPr>
          <w:rFonts w:ascii="Arial" w:hAnsi="Arial" w:cs="Arial"/>
          <w:sz w:val="20"/>
          <w:szCs w:val="20"/>
          <w:shd w:val="clear" w:color="auto" w:fill="FFFFFF"/>
        </w:rPr>
        <w:t xml:space="preserve"> o</w:t>
      </w:r>
      <w:r w:rsidRPr="008C4432">
        <w:rPr>
          <w:rFonts w:ascii="Arial" w:hAnsi="Arial" w:cs="Arial"/>
          <w:sz w:val="20"/>
          <w:szCs w:val="20"/>
          <w:shd w:val="clear" w:color="auto" w:fill="FFFFFF"/>
        </w:rPr>
        <w:t xml:space="preserve"> desenvolvimento emocional, tipo de vínculo estabelecido entre a criança e o agressor, </w:t>
      </w:r>
      <w:r w:rsidR="00266724">
        <w:rPr>
          <w:rFonts w:ascii="Arial" w:hAnsi="Arial" w:cs="Arial"/>
          <w:sz w:val="20"/>
          <w:szCs w:val="20"/>
          <w:shd w:val="clear" w:color="auto" w:fill="FFFFFF"/>
        </w:rPr>
        <w:t>frequência</w:t>
      </w:r>
      <w:r w:rsidR="00266724" w:rsidRPr="008C4432">
        <w:rPr>
          <w:rFonts w:ascii="Arial" w:hAnsi="Arial" w:cs="Arial"/>
          <w:sz w:val="20"/>
          <w:szCs w:val="20"/>
          <w:shd w:val="clear" w:color="auto" w:fill="FFFFFF"/>
        </w:rPr>
        <w:t xml:space="preserve"> </w:t>
      </w:r>
      <w:r w:rsidRPr="008C4432">
        <w:rPr>
          <w:rFonts w:ascii="Arial" w:hAnsi="Arial" w:cs="Arial"/>
          <w:sz w:val="20"/>
          <w:szCs w:val="20"/>
          <w:shd w:val="clear" w:color="auto" w:fill="FFFFFF"/>
        </w:rPr>
        <w:t>e reincidências,</w:t>
      </w:r>
      <w:r w:rsidR="00266724">
        <w:rPr>
          <w:rFonts w:ascii="Arial" w:hAnsi="Arial" w:cs="Arial"/>
          <w:sz w:val="20"/>
          <w:szCs w:val="20"/>
          <w:shd w:val="clear" w:color="auto" w:fill="FFFFFF"/>
        </w:rPr>
        <w:t xml:space="preserve"> bem como</w:t>
      </w:r>
      <w:r w:rsidRPr="008C4432">
        <w:rPr>
          <w:rFonts w:ascii="Arial" w:hAnsi="Arial" w:cs="Arial"/>
          <w:sz w:val="20"/>
          <w:szCs w:val="20"/>
          <w:shd w:val="clear" w:color="auto" w:fill="FFFFFF"/>
        </w:rPr>
        <w:t xml:space="preserve"> a maneira </w:t>
      </w:r>
      <w:r w:rsidR="00266724">
        <w:rPr>
          <w:rFonts w:ascii="Arial" w:hAnsi="Arial" w:cs="Arial"/>
          <w:sz w:val="20"/>
          <w:szCs w:val="20"/>
          <w:shd w:val="clear" w:color="auto" w:fill="FFFFFF"/>
        </w:rPr>
        <w:t>com a qual a</w:t>
      </w:r>
      <w:r w:rsidRPr="008C4432">
        <w:rPr>
          <w:rFonts w:ascii="Arial" w:hAnsi="Arial" w:cs="Arial"/>
          <w:sz w:val="20"/>
          <w:szCs w:val="20"/>
          <w:shd w:val="clear" w:color="auto" w:fill="FFFFFF"/>
        </w:rPr>
        <w:t xml:space="preserve"> criança percebe o abuso</w:t>
      </w:r>
      <w:r w:rsidR="006F588E">
        <w:rPr>
          <w:rFonts w:ascii="Arial" w:hAnsi="Arial" w:cs="Arial"/>
          <w:sz w:val="20"/>
          <w:szCs w:val="20"/>
          <w:shd w:val="clear" w:color="auto" w:fill="FFFFFF"/>
          <w:vertAlign w:val="superscript"/>
        </w:rPr>
        <w:t>22</w:t>
      </w:r>
      <w:r w:rsidRPr="008C4432">
        <w:rPr>
          <w:rFonts w:ascii="Arial" w:hAnsi="Arial" w:cs="Arial"/>
          <w:sz w:val="20"/>
          <w:szCs w:val="20"/>
          <w:shd w:val="clear" w:color="auto" w:fill="FFFFFF"/>
        </w:rPr>
        <w:t>.</w:t>
      </w:r>
    </w:p>
    <w:p w14:paraId="1E21CE5E" w14:textId="77777777" w:rsidR="00FE2FA0" w:rsidRPr="008C4432" w:rsidRDefault="00FE2FA0" w:rsidP="00FE2FA0">
      <w:pPr>
        <w:spacing w:after="0" w:line="360" w:lineRule="auto"/>
        <w:ind w:firstLine="709"/>
        <w:rPr>
          <w:rFonts w:ascii="Arial" w:hAnsi="Arial" w:cs="Arial"/>
          <w:noProof/>
          <w:sz w:val="20"/>
          <w:szCs w:val="20"/>
          <w:shd w:val="clear" w:color="auto" w:fill="FFFFFF"/>
        </w:rPr>
      </w:pPr>
      <w:r w:rsidRPr="008C4432">
        <w:rPr>
          <w:rFonts w:ascii="Arial" w:hAnsi="Arial" w:cs="Arial"/>
          <w:noProof/>
          <w:sz w:val="20"/>
          <w:szCs w:val="20"/>
          <w:shd w:val="clear" w:color="auto" w:fill="FFFFFF"/>
        </w:rPr>
        <w:t>Quando o abuso sexual, por exemplo, ocorre no momento em que há em jogo a intensidade pulsional do Complexo de Édipo, Ferenczi</w:t>
      </w:r>
      <w:r w:rsidRPr="008C4432">
        <w:rPr>
          <w:rFonts w:ascii="Arial" w:hAnsi="Arial" w:cs="Arial"/>
          <w:noProof/>
          <w:sz w:val="20"/>
          <w:szCs w:val="20"/>
          <w:shd w:val="clear" w:color="auto" w:fill="FFFFFF"/>
          <w:vertAlign w:val="superscript"/>
        </w:rPr>
        <w:t>3</w:t>
      </w:r>
      <w:r w:rsidRPr="008C4432">
        <w:rPr>
          <w:rFonts w:ascii="Arial" w:hAnsi="Arial" w:cs="Arial"/>
          <w:noProof/>
          <w:sz w:val="20"/>
          <w:szCs w:val="20"/>
          <w:shd w:val="clear" w:color="auto" w:fill="FFFFFF"/>
        </w:rPr>
        <w:t xml:space="preserve"> afirma que há a confusão de línguas entre a paixão adulta e a ternura infantil.</w:t>
      </w:r>
    </w:p>
    <w:p w14:paraId="1A34AB80" w14:textId="77777777" w:rsidR="00ED7FEA" w:rsidRDefault="00FE2FA0" w:rsidP="00ED7FEA">
      <w:pPr>
        <w:spacing w:after="0" w:line="360" w:lineRule="auto"/>
        <w:ind w:firstLine="709"/>
        <w:rPr>
          <w:rFonts w:ascii="Arial" w:hAnsi="Arial" w:cs="Arial"/>
          <w:sz w:val="20"/>
          <w:szCs w:val="20"/>
          <w:shd w:val="clear" w:color="auto" w:fill="FFFFFF"/>
        </w:rPr>
      </w:pPr>
      <w:r w:rsidRPr="008C4432">
        <w:rPr>
          <w:rFonts w:ascii="Arial" w:hAnsi="Arial" w:cs="Arial"/>
          <w:noProof/>
          <w:sz w:val="20"/>
          <w:szCs w:val="20"/>
          <w:shd w:val="clear" w:color="auto" w:fill="FFFFFF"/>
        </w:rPr>
        <w:t>Ou seja, a criança</w:t>
      </w:r>
      <w:r w:rsidR="001B4D24">
        <w:rPr>
          <w:rFonts w:ascii="Arial" w:hAnsi="Arial" w:cs="Arial"/>
          <w:noProof/>
          <w:sz w:val="20"/>
          <w:szCs w:val="20"/>
          <w:shd w:val="clear" w:color="auto" w:fill="FFFFFF"/>
        </w:rPr>
        <w:t>,</w:t>
      </w:r>
      <w:r w:rsidRPr="008C4432">
        <w:rPr>
          <w:rFonts w:ascii="Arial" w:hAnsi="Arial" w:cs="Arial"/>
          <w:noProof/>
          <w:sz w:val="20"/>
          <w:szCs w:val="20"/>
          <w:shd w:val="clear" w:color="auto" w:fill="FFFFFF"/>
        </w:rPr>
        <w:t xml:space="preserve"> neste período</w:t>
      </w:r>
      <w:r w:rsidR="001B4D24">
        <w:rPr>
          <w:rFonts w:ascii="Arial" w:hAnsi="Arial" w:cs="Arial"/>
          <w:noProof/>
          <w:sz w:val="20"/>
          <w:szCs w:val="20"/>
          <w:shd w:val="clear" w:color="auto" w:fill="FFFFFF"/>
        </w:rPr>
        <w:t>,</w:t>
      </w:r>
      <w:r w:rsidRPr="008C4432">
        <w:rPr>
          <w:rFonts w:ascii="Arial" w:hAnsi="Arial" w:cs="Arial"/>
          <w:noProof/>
          <w:sz w:val="20"/>
          <w:szCs w:val="20"/>
          <w:shd w:val="clear" w:color="auto" w:fill="FFFFFF"/>
        </w:rPr>
        <w:t xml:space="preserve"> expressa ao adulto sua ternura</w:t>
      </w:r>
      <w:r w:rsidR="001B4D24">
        <w:rPr>
          <w:rFonts w:ascii="Arial" w:hAnsi="Arial" w:cs="Arial"/>
          <w:noProof/>
          <w:sz w:val="20"/>
          <w:szCs w:val="20"/>
          <w:shd w:val="clear" w:color="auto" w:fill="FFFFFF"/>
        </w:rPr>
        <w:t xml:space="preserve"> e inconscientemente espera tal reciprocidade. No entanto, em casos de abuso sexual,</w:t>
      </w:r>
      <w:r w:rsidRPr="008C4432">
        <w:rPr>
          <w:rFonts w:ascii="Arial" w:hAnsi="Arial" w:cs="Arial"/>
          <w:noProof/>
          <w:sz w:val="20"/>
          <w:szCs w:val="20"/>
          <w:shd w:val="clear" w:color="auto" w:fill="FFFFFF"/>
        </w:rPr>
        <w:t xml:space="preserve"> </w:t>
      </w:r>
      <w:r w:rsidR="001B4D24">
        <w:rPr>
          <w:rFonts w:ascii="Arial" w:hAnsi="Arial" w:cs="Arial"/>
          <w:noProof/>
          <w:sz w:val="20"/>
          <w:szCs w:val="20"/>
          <w:shd w:val="clear" w:color="auto" w:fill="FFFFFF"/>
        </w:rPr>
        <w:t>t</w:t>
      </w:r>
      <w:r w:rsidRPr="008C4432">
        <w:rPr>
          <w:rFonts w:ascii="Arial" w:hAnsi="Arial" w:cs="Arial"/>
          <w:noProof/>
          <w:sz w:val="20"/>
          <w:szCs w:val="20"/>
          <w:shd w:val="clear" w:color="auto" w:fill="FFFFFF"/>
        </w:rPr>
        <w:t>a</w:t>
      </w:r>
      <w:r w:rsidR="001B4D24">
        <w:rPr>
          <w:rFonts w:ascii="Arial" w:hAnsi="Arial" w:cs="Arial"/>
          <w:noProof/>
          <w:sz w:val="20"/>
          <w:szCs w:val="20"/>
          <w:shd w:val="clear" w:color="auto" w:fill="FFFFFF"/>
        </w:rPr>
        <w:t>l</w:t>
      </w:r>
      <w:r w:rsidRPr="008C4432">
        <w:rPr>
          <w:rFonts w:ascii="Arial" w:hAnsi="Arial" w:cs="Arial"/>
          <w:noProof/>
          <w:sz w:val="20"/>
          <w:szCs w:val="20"/>
          <w:shd w:val="clear" w:color="auto" w:fill="FFFFFF"/>
        </w:rPr>
        <w:t xml:space="preserve"> reciprocidade não se instala</w:t>
      </w:r>
      <w:r w:rsidR="001B4D24">
        <w:rPr>
          <w:rFonts w:ascii="Arial" w:hAnsi="Arial" w:cs="Arial"/>
          <w:noProof/>
          <w:sz w:val="20"/>
          <w:szCs w:val="20"/>
          <w:shd w:val="clear" w:color="auto" w:fill="FFFFFF"/>
        </w:rPr>
        <w:t xml:space="preserve"> e, então, a criança tem seu</w:t>
      </w:r>
      <w:r w:rsidRPr="008C4432">
        <w:rPr>
          <w:rFonts w:ascii="Arial" w:hAnsi="Arial" w:cs="Arial"/>
          <w:noProof/>
          <w:sz w:val="20"/>
          <w:szCs w:val="20"/>
          <w:shd w:val="clear" w:color="auto" w:fill="FFFFFF"/>
        </w:rPr>
        <w:t xml:space="preserve"> corpo inundado</w:t>
      </w:r>
      <w:r w:rsidR="001B4D24">
        <w:rPr>
          <w:rFonts w:ascii="Arial" w:hAnsi="Arial" w:cs="Arial"/>
          <w:noProof/>
          <w:sz w:val="20"/>
          <w:szCs w:val="20"/>
          <w:shd w:val="clear" w:color="auto" w:fill="FFFFFF"/>
        </w:rPr>
        <w:t xml:space="preserve"> pela paixão e sexualidade perversa do adulto</w:t>
      </w:r>
      <w:r w:rsidR="00ED7FEA">
        <w:rPr>
          <w:rFonts w:ascii="Arial" w:hAnsi="Arial" w:cs="Arial"/>
          <w:noProof/>
          <w:sz w:val="20"/>
          <w:szCs w:val="20"/>
          <w:shd w:val="clear" w:color="auto" w:fill="FFFFFF"/>
        </w:rPr>
        <w:t xml:space="preserve">, </w:t>
      </w:r>
      <w:r w:rsidRPr="008C4432">
        <w:rPr>
          <w:rFonts w:ascii="Arial" w:hAnsi="Arial" w:cs="Arial"/>
          <w:noProof/>
          <w:sz w:val="20"/>
          <w:szCs w:val="20"/>
          <w:shd w:val="clear" w:color="auto" w:fill="FFFFFF"/>
        </w:rPr>
        <w:t>de difícil digestão para seu aparelho psíquico. Para lidar com o trauma instaurado, a criança busca a identificação com o agressor,</w:t>
      </w:r>
      <w:r w:rsidR="00ED7FEA">
        <w:rPr>
          <w:rFonts w:ascii="Arial" w:hAnsi="Arial" w:cs="Arial"/>
          <w:noProof/>
          <w:sz w:val="20"/>
          <w:szCs w:val="20"/>
          <w:shd w:val="clear" w:color="auto" w:fill="FFFFFF"/>
        </w:rPr>
        <w:t xml:space="preserve"> introjetando o sentimento de culpa e,</w:t>
      </w:r>
      <w:r w:rsidRPr="008C4432">
        <w:rPr>
          <w:rFonts w:ascii="Arial" w:hAnsi="Arial" w:cs="Arial"/>
          <w:noProof/>
          <w:sz w:val="20"/>
          <w:szCs w:val="20"/>
          <w:shd w:val="clear" w:color="auto" w:fill="FFFFFF"/>
        </w:rPr>
        <w:t xml:space="preserve"> elegendo para si faculdades e emoções adultas, emergindo uma maturidade aquém para a idade, caracterizando assim a prematuração traumática</w:t>
      </w:r>
      <w:r w:rsidRPr="008C4432">
        <w:rPr>
          <w:rFonts w:ascii="Arial" w:hAnsi="Arial" w:cs="Arial"/>
          <w:noProof/>
          <w:sz w:val="20"/>
          <w:szCs w:val="20"/>
          <w:shd w:val="clear" w:color="auto" w:fill="FFFFFF"/>
          <w:vertAlign w:val="superscript"/>
        </w:rPr>
        <w:t>3</w:t>
      </w:r>
      <w:r w:rsidRPr="008C4432">
        <w:rPr>
          <w:rFonts w:ascii="Arial" w:hAnsi="Arial" w:cs="Arial"/>
          <w:noProof/>
          <w:sz w:val="20"/>
          <w:szCs w:val="20"/>
          <w:shd w:val="clear" w:color="auto" w:fill="FFFFFF"/>
        </w:rPr>
        <w:t xml:space="preserve">. </w:t>
      </w:r>
      <w:r w:rsidRPr="008C4432">
        <w:rPr>
          <w:rFonts w:ascii="Arial" w:hAnsi="Arial" w:cs="Arial"/>
          <w:sz w:val="20"/>
          <w:szCs w:val="20"/>
          <w:shd w:val="clear" w:color="auto" w:fill="FFFFFF"/>
        </w:rPr>
        <w:t>Além disso, outras consequências do abuso sexual podem se manifestar paulatinamente. Dentre elas,</w:t>
      </w:r>
      <w:r w:rsidR="00C54DDD">
        <w:rPr>
          <w:rFonts w:ascii="Arial" w:hAnsi="Arial" w:cs="Arial"/>
          <w:sz w:val="20"/>
          <w:szCs w:val="20"/>
          <w:shd w:val="clear" w:color="auto" w:fill="FFFFFF"/>
        </w:rPr>
        <w:t xml:space="preserve"> será dada a ênfase nas manifestações psicossomáticas. </w:t>
      </w:r>
    </w:p>
    <w:p w14:paraId="24929534" w14:textId="7B390BEB" w:rsidR="00C54DDD" w:rsidRDefault="00C54DDD" w:rsidP="00ED7FEA">
      <w:pPr>
        <w:spacing w:after="0" w:line="360" w:lineRule="auto"/>
        <w:ind w:firstLine="709"/>
        <w:rPr>
          <w:rFonts w:ascii="Arial" w:hAnsi="Arial" w:cs="Arial"/>
          <w:sz w:val="20"/>
          <w:szCs w:val="20"/>
          <w:shd w:val="clear" w:color="auto" w:fill="FFFFFF"/>
        </w:rPr>
      </w:pPr>
      <w:r>
        <w:rPr>
          <w:rFonts w:ascii="Arial" w:hAnsi="Arial" w:cs="Arial"/>
          <w:sz w:val="20"/>
          <w:szCs w:val="20"/>
          <w:shd w:val="clear" w:color="auto" w:fill="FFFFFF"/>
        </w:rPr>
        <w:t>C</w:t>
      </w:r>
      <w:r w:rsidR="00FE2FA0" w:rsidRPr="008C4432">
        <w:rPr>
          <w:rFonts w:ascii="Arial" w:hAnsi="Arial" w:cs="Arial"/>
          <w:sz w:val="20"/>
          <w:szCs w:val="20"/>
          <w:shd w:val="clear" w:color="auto" w:fill="FFFFFF"/>
        </w:rPr>
        <w:t>onforme Taquette</w:t>
      </w:r>
      <w:r w:rsidR="00FE2FA0" w:rsidRPr="008C4432">
        <w:rPr>
          <w:rFonts w:ascii="Arial" w:hAnsi="Arial" w:cs="Arial"/>
          <w:sz w:val="20"/>
          <w:szCs w:val="20"/>
          <w:shd w:val="clear" w:color="auto" w:fill="FFFFFF"/>
          <w:vertAlign w:val="superscript"/>
        </w:rPr>
        <w:t>2</w:t>
      </w:r>
      <w:r w:rsidR="00FE2FA0" w:rsidRPr="008C4432">
        <w:rPr>
          <w:rFonts w:ascii="Arial" w:hAnsi="Arial" w:cs="Arial"/>
          <w:sz w:val="20"/>
          <w:szCs w:val="20"/>
          <w:shd w:val="clear" w:color="auto" w:fill="FFFFFF"/>
        </w:rPr>
        <w:t>,</w:t>
      </w:r>
      <w:r>
        <w:rPr>
          <w:rFonts w:ascii="Arial" w:hAnsi="Arial" w:cs="Arial"/>
          <w:sz w:val="20"/>
          <w:szCs w:val="20"/>
          <w:shd w:val="clear" w:color="auto" w:fill="FFFFFF"/>
        </w:rPr>
        <w:t xml:space="preserve"> a psicossomática</w:t>
      </w:r>
      <w:r w:rsidR="00FE2FA0" w:rsidRPr="008C4432">
        <w:rPr>
          <w:rFonts w:ascii="Arial" w:hAnsi="Arial" w:cs="Arial"/>
          <w:sz w:val="20"/>
          <w:szCs w:val="20"/>
          <w:shd w:val="clear" w:color="auto" w:fill="FFFFFF"/>
        </w:rPr>
        <w:t xml:space="preserve"> </w:t>
      </w:r>
      <w:r>
        <w:rPr>
          <w:rFonts w:ascii="Arial" w:hAnsi="Arial" w:cs="Arial"/>
          <w:sz w:val="20"/>
          <w:szCs w:val="20"/>
          <w:shd w:val="clear" w:color="auto" w:fill="FFFFFF"/>
        </w:rPr>
        <w:t>é</w:t>
      </w:r>
      <w:r w:rsidR="00FE2FA0" w:rsidRPr="008C4432">
        <w:rPr>
          <w:rFonts w:ascii="Arial" w:hAnsi="Arial" w:cs="Arial"/>
          <w:sz w:val="20"/>
          <w:szCs w:val="20"/>
          <w:shd w:val="clear" w:color="auto" w:fill="FFFFFF"/>
        </w:rPr>
        <w:t xml:space="preserve"> caracterizada por manifestações físicas</w:t>
      </w:r>
      <w:r>
        <w:rPr>
          <w:rFonts w:ascii="Arial" w:hAnsi="Arial" w:cs="Arial"/>
          <w:sz w:val="20"/>
          <w:szCs w:val="20"/>
          <w:shd w:val="clear" w:color="auto" w:fill="FFFFFF"/>
        </w:rPr>
        <w:t>,</w:t>
      </w:r>
      <w:r w:rsidR="00FE2FA0" w:rsidRPr="008C4432">
        <w:rPr>
          <w:rFonts w:ascii="Arial" w:hAnsi="Arial" w:cs="Arial"/>
          <w:sz w:val="20"/>
          <w:szCs w:val="20"/>
          <w:shd w:val="clear" w:color="auto" w:fill="FFFFFF"/>
        </w:rPr>
        <w:t xml:space="preserve"> deco</w:t>
      </w:r>
      <w:r>
        <w:rPr>
          <w:rFonts w:ascii="Arial" w:hAnsi="Arial" w:cs="Arial"/>
          <w:sz w:val="20"/>
          <w:szCs w:val="20"/>
          <w:shd w:val="clear" w:color="auto" w:fill="FFFFFF"/>
        </w:rPr>
        <w:t>rrentes</w:t>
      </w:r>
      <w:r w:rsidR="00FE2FA0" w:rsidRPr="008C4432">
        <w:rPr>
          <w:rFonts w:ascii="Arial" w:hAnsi="Arial" w:cs="Arial"/>
          <w:sz w:val="20"/>
          <w:szCs w:val="20"/>
          <w:shd w:val="clear" w:color="auto" w:fill="FFFFFF"/>
        </w:rPr>
        <w:t xml:space="preserve"> d</w:t>
      </w:r>
      <w:r>
        <w:rPr>
          <w:rFonts w:ascii="Arial" w:hAnsi="Arial" w:cs="Arial"/>
          <w:sz w:val="20"/>
          <w:szCs w:val="20"/>
          <w:shd w:val="clear" w:color="auto" w:fill="FFFFFF"/>
        </w:rPr>
        <w:t>e uma fragilização</w:t>
      </w:r>
      <w:r w:rsidR="00FE2FA0" w:rsidRPr="008C4432">
        <w:rPr>
          <w:rFonts w:ascii="Arial" w:hAnsi="Arial" w:cs="Arial"/>
          <w:sz w:val="20"/>
          <w:szCs w:val="20"/>
          <w:shd w:val="clear" w:color="auto" w:fill="FFFFFF"/>
        </w:rPr>
        <w:t xml:space="preserve"> </w:t>
      </w:r>
      <w:r>
        <w:rPr>
          <w:rFonts w:ascii="Arial" w:hAnsi="Arial" w:cs="Arial"/>
          <w:sz w:val="20"/>
          <w:szCs w:val="20"/>
          <w:shd w:val="clear" w:color="auto" w:fill="FFFFFF"/>
        </w:rPr>
        <w:t>psicológica em termos de digerir e simbolizar</w:t>
      </w:r>
      <w:r w:rsidR="00FE2FA0" w:rsidRPr="008C4432">
        <w:rPr>
          <w:rFonts w:ascii="Arial" w:hAnsi="Arial" w:cs="Arial"/>
          <w:sz w:val="20"/>
          <w:szCs w:val="20"/>
          <w:shd w:val="clear" w:color="auto" w:fill="FFFFFF"/>
        </w:rPr>
        <w:t xml:space="preserve"> o conteúdo vivenciado</w:t>
      </w:r>
      <w:r>
        <w:rPr>
          <w:rFonts w:ascii="Arial" w:hAnsi="Arial" w:cs="Arial"/>
          <w:sz w:val="20"/>
          <w:szCs w:val="20"/>
          <w:shd w:val="clear" w:color="auto" w:fill="FFFFFF"/>
        </w:rPr>
        <w:t xml:space="preserve">. </w:t>
      </w:r>
      <w:r w:rsidR="001A7D01">
        <w:rPr>
          <w:rFonts w:ascii="Arial" w:hAnsi="Arial" w:cs="Arial"/>
          <w:sz w:val="20"/>
          <w:szCs w:val="20"/>
          <w:shd w:val="clear" w:color="auto" w:fill="FFFFFF"/>
        </w:rPr>
        <w:t>McWilliams</w:t>
      </w:r>
      <w:r w:rsidR="006F588E" w:rsidRPr="006F588E">
        <w:rPr>
          <w:rFonts w:ascii="Arial" w:hAnsi="Arial" w:cs="Arial"/>
          <w:sz w:val="20"/>
          <w:szCs w:val="20"/>
          <w:shd w:val="clear" w:color="auto" w:fill="FFFFFF"/>
          <w:vertAlign w:val="superscript"/>
        </w:rPr>
        <w:t>24</w:t>
      </w:r>
      <w:r w:rsidR="001A7D01">
        <w:rPr>
          <w:rFonts w:ascii="Arial" w:hAnsi="Arial" w:cs="Arial"/>
          <w:sz w:val="20"/>
          <w:szCs w:val="20"/>
          <w:shd w:val="clear" w:color="auto" w:fill="FFFFFF"/>
        </w:rPr>
        <w:t xml:space="preserve"> evidenciou que logo na infância, quando as crianças não são auxiliadas por seus cuidadores a colocarem seus sentimentos em palavras, tendem a expressá-los por meio de doenças ou, então, ações. A somatização implica no processo em que os estados emocionais são traduzidos por sintomas físicos, de estar emocionalmente mal. </w:t>
      </w:r>
    </w:p>
    <w:p w14:paraId="3F4D982A" w14:textId="6F9889CF" w:rsidR="00FE2FA0" w:rsidRPr="008C4432" w:rsidRDefault="00307D88" w:rsidP="00A81EB3">
      <w:pPr>
        <w:spacing w:after="0" w:line="360" w:lineRule="auto"/>
        <w:ind w:firstLine="709"/>
        <w:rPr>
          <w:rFonts w:ascii="Arial" w:hAnsi="Arial" w:cs="Arial"/>
          <w:sz w:val="20"/>
          <w:szCs w:val="20"/>
          <w:shd w:val="clear" w:color="auto" w:fill="FFFFFF"/>
        </w:rPr>
      </w:pPr>
      <w:r>
        <w:rPr>
          <w:rFonts w:ascii="Arial" w:hAnsi="Arial" w:cs="Arial"/>
          <w:sz w:val="20"/>
          <w:szCs w:val="20"/>
          <w:shd w:val="clear" w:color="auto" w:fill="FFFFFF"/>
        </w:rPr>
        <w:t xml:space="preserve">As primeiras reações do ser humano frente </w:t>
      </w:r>
      <w:r w:rsidR="00270AC5">
        <w:rPr>
          <w:rFonts w:ascii="Arial" w:hAnsi="Arial" w:cs="Arial"/>
          <w:sz w:val="20"/>
          <w:szCs w:val="20"/>
          <w:shd w:val="clear" w:color="auto" w:fill="FFFFFF"/>
        </w:rPr>
        <w:t>situações</w:t>
      </w:r>
      <w:r>
        <w:rPr>
          <w:rFonts w:ascii="Arial" w:hAnsi="Arial" w:cs="Arial"/>
          <w:sz w:val="20"/>
          <w:szCs w:val="20"/>
          <w:shd w:val="clear" w:color="auto" w:fill="FFFFFF"/>
        </w:rPr>
        <w:t xml:space="preserve"> estress</w:t>
      </w:r>
      <w:r w:rsidR="00270AC5">
        <w:rPr>
          <w:rFonts w:ascii="Arial" w:hAnsi="Arial" w:cs="Arial"/>
          <w:sz w:val="20"/>
          <w:szCs w:val="20"/>
          <w:shd w:val="clear" w:color="auto" w:fill="FFFFFF"/>
        </w:rPr>
        <w:t>antes</w:t>
      </w:r>
      <w:r>
        <w:rPr>
          <w:rFonts w:ascii="Arial" w:hAnsi="Arial" w:cs="Arial"/>
          <w:sz w:val="20"/>
          <w:szCs w:val="20"/>
          <w:shd w:val="clear" w:color="auto" w:fill="FFFFFF"/>
        </w:rPr>
        <w:t xml:space="preserve"> são somáticas</w:t>
      </w:r>
      <w:r w:rsidR="006E1EEF">
        <w:rPr>
          <w:rFonts w:ascii="Arial" w:hAnsi="Arial" w:cs="Arial"/>
          <w:sz w:val="20"/>
          <w:szCs w:val="20"/>
          <w:shd w:val="clear" w:color="auto" w:fill="FFFFFF"/>
        </w:rPr>
        <w:t>, sejam reações de luta, fuga e paralisia; ou a vermelhidão no rosto em decorrência da vergonha.</w:t>
      </w:r>
      <w:r w:rsidR="00DA22A5">
        <w:rPr>
          <w:rFonts w:ascii="Arial" w:hAnsi="Arial" w:cs="Arial"/>
          <w:sz w:val="20"/>
          <w:szCs w:val="20"/>
          <w:shd w:val="clear" w:color="auto" w:fill="FFFFFF"/>
        </w:rPr>
        <w:t xml:space="preserve"> </w:t>
      </w:r>
      <w:r w:rsidR="00A81EB3">
        <w:rPr>
          <w:rFonts w:ascii="Arial" w:hAnsi="Arial" w:cs="Arial"/>
          <w:sz w:val="20"/>
          <w:szCs w:val="20"/>
          <w:shd w:val="clear" w:color="auto" w:fill="FFFFFF"/>
        </w:rPr>
        <w:t>Outro exemplo, e</w:t>
      </w:r>
      <w:r w:rsidR="00DA22A5">
        <w:rPr>
          <w:rFonts w:ascii="Arial" w:hAnsi="Arial" w:cs="Arial"/>
          <w:sz w:val="20"/>
          <w:szCs w:val="20"/>
          <w:shd w:val="clear" w:color="auto" w:fill="FFFFFF"/>
        </w:rPr>
        <w:t>m momentos de estresse, o cérebro é inundado por glicocorticoides que geram consequências gerais. Por mais que este hormônio seja essencial para reações estressantes, a sua alta presença</w:t>
      </w:r>
      <w:r w:rsidR="002E6C44">
        <w:rPr>
          <w:rFonts w:ascii="Arial" w:hAnsi="Arial" w:cs="Arial"/>
          <w:sz w:val="20"/>
          <w:szCs w:val="20"/>
          <w:shd w:val="clear" w:color="auto" w:fill="FFFFFF"/>
        </w:rPr>
        <w:t>, quiçá após um estresse prolongado,</w:t>
      </w:r>
      <w:r w:rsidR="00DA22A5">
        <w:rPr>
          <w:rFonts w:ascii="Arial" w:hAnsi="Arial" w:cs="Arial"/>
          <w:sz w:val="20"/>
          <w:szCs w:val="20"/>
          <w:shd w:val="clear" w:color="auto" w:fill="FFFFFF"/>
        </w:rPr>
        <w:t xml:space="preserve"> pode gerar danos no funcionamento</w:t>
      </w:r>
      <w:r w:rsidR="002E6C44">
        <w:rPr>
          <w:rFonts w:ascii="Arial" w:hAnsi="Arial" w:cs="Arial"/>
          <w:sz w:val="20"/>
          <w:szCs w:val="20"/>
          <w:shd w:val="clear" w:color="auto" w:fill="FFFFFF"/>
        </w:rPr>
        <w:t xml:space="preserve"> e morfologia</w:t>
      </w:r>
      <w:r w:rsidR="00DA22A5">
        <w:rPr>
          <w:rFonts w:ascii="Arial" w:hAnsi="Arial" w:cs="Arial"/>
          <w:sz w:val="20"/>
          <w:szCs w:val="20"/>
          <w:shd w:val="clear" w:color="auto" w:fill="FFFFFF"/>
        </w:rPr>
        <w:t xml:space="preserve"> cerebral.</w:t>
      </w:r>
      <w:r w:rsidR="002E6C44">
        <w:rPr>
          <w:rFonts w:ascii="Arial" w:hAnsi="Arial" w:cs="Arial"/>
          <w:sz w:val="20"/>
          <w:szCs w:val="20"/>
          <w:shd w:val="clear" w:color="auto" w:fill="FFFFFF"/>
        </w:rPr>
        <w:t xml:space="preserve"> O episódio depressivo grave e duradouro, bem como o Transtorno de Estresse Pós Traumático</w:t>
      </w:r>
      <w:r w:rsidR="00270AC5">
        <w:rPr>
          <w:rFonts w:ascii="Arial" w:hAnsi="Arial" w:cs="Arial"/>
          <w:sz w:val="20"/>
          <w:szCs w:val="20"/>
          <w:shd w:val="clear" w:color="auto" w:fill="FFFFFF"/>
        </w:rPr>
        <w:t xml:space="preserve"> (TEPT)</w:t>
      </w:r>
      <w:r w:rsidR="002E6C44">
        <w:rPr>
          <w:rFonts w:ascii="Arial" w:hAnsi="Arial" w:cs="Arial"/>
          <w:sz w:val="20"/>
          <w:szCs w:val="20"/>
          <w:shd w:val="clear" w:color="auto" w:fill="FFFFFF"/>
        </w:rPr>
        <w:t xml:space="preserve"> decorrente de trauma por combate podem estar relacionados às alterações morfológicas do Sistema Nervoso Central (SNC)</w:t>
      </w:r>
      <w:r w:rsidR="00270AC5">
        <w:rPr>
          <w:rFonts w:ascii="Arial" w:hAnsi="Arial" w:cs="Arial"/>
          <w:sz w:val="20"/>
          <w:szCs w:val="20"/>
          <w:shd w:val="clear" w:color="auto" w:fill="FFFFFF"/>
        </w:rPr>
        <w:t xml:space="preserve">, a citar, a atrofia </w:t>
      </w:r>
      <w:proofErr w:type="spellStart"/>
      <w:r w:rsidR="00270AC5">
        <w:rPr>
          <w:rFonts w:ascii="Arial" w:hAnsi="Arial" w:cs="Arial"/>
          <w:sz w:val="20"/>
          <w:szCs w:val="20"/>
          <w:shd w:val="clear" w:color="auto" w:fill="FFFFFF"/>
        </w:rPr>
        <w:t>hipocampal</w:t>
      </w:r>
      <w:proofErr w:type="spellEnd"/>
      <w:r w:rsidR="00270AC5">
        <w:rPr>
          <w:rFonts w:ascii="Arial" w:hAnsi="Arial" w:cs="Arial"/>
          <w:sz w:val="20"/>
          <w:szCs w:val="20"/>
          <w:shd w:val="clear" w:color="auto" w:fill="FFFFFF"/>
        </w:rPr>
        <w:t xml:space="preserve"> do lado esquerdo. Além do SNC, o</w:t>
      </w:r>
      <w:r w:rsidR="006E1EEF">
        <w:rPr>
          <w:rFonts w:ascii="Arial" w:hAnsi="Arial" w:cs="Arial"/>
          <w:sz w:val="20"/>
          <w:szCs w:val="20"/>
          <w:shd w:val="clear" w:color="auto" w:fill="FFFFFF"/>
        </w:rPr>
        <w:t xml:space="preserve"> sujeito, quando sob pressão emocional, sofre uma matriz ativadora de todo seu sistema orgânico</w:t>
      </w:r>
      <w:r w:rsidR="00270AC5">
        <w:rPr>
          <w:rFonts w:ascii="Arial" w:hAnsi="Arial" w:cs="Arial"/>
          <w:sz w:val="20"/>
          <w:szCs w:val="20"/>
          <w:shd w:val="clear" w:color="auto" w:fill="FFFFFF"/>
        </w:rPr>
        <w:t>:</w:t>
      </w:r>
      <w:r w:rsidR="006E1EEF">
        <w:rPr>
          <w:rFonts w:ascii="Arial" w:hAnsi="Arial" w:cs="Arial"/>
          <w:sz w:val="20"/>
          <w:szCs w:val="20"/>
          <w:shd w:val="clear" w:color="auto" w:fill="FFFFFF"/>
        </w:rPr>
        <w:t xml:space="preserve"> coração, sistema imunológico, sistema digestivo,</w:t>
      </w:r>
      <w:r w:rsidR="00270AC5">
        <w:rPr>
          <w:rFonts w:ascii="Arial" w:hAnsi="Arial" w:cs="Arial"/>
          <w:sz w:val="20"/>
          <w:szCs w:val="20"/>
          <w:shd w:val="clear" w:color="auto" w:fill="FFFFFF"/>
        </w:rPr>
        <w:t xml:space="preserve"> circulatório,</w:t>
      </w:r>
      <w:r w:rsidR="006E1EEF">
        <w:rPr>
          <w:rFonts w:ascii="Arial" w:hAnsi="Arial" w:cs="Arial"/>
          <w:sz w:val="20"/>
          <w:szCs w:val="20"/>
          <w:shd w:val="clear" w:color="auto" w:fill="FFFFFF"/>
        </w:rPr>
        <w:t xml:space="preserve"> pele, dentre outros</w:t>
      </w:r>
      <w:r w:rsidR="006F588E" w:rsidRPr="006F588E">
        <w:rPr>
          <w:rFonts w:ascii="Arial" w:hAnsi="Arial" w:cs="Arial"/>
          <w:sz w:val="20"/>
          <w:szCs w:val="20"/>
          <w:shd w:val="clear" w:color="auto" w:fill="FFFFFF"/>
          <w:vertAlign w:val="superscript"/>
        </w:rPr>
        <w:t>24,25</w:t>
      </w:r>
      <w:r w:rsidR="00270AC5">
        <w:rPr>
          <w:rFonts w:ascii="Arial" w:hAnsi="Arial" w:cs="Arial"/>
          <w:sz w:val="20"/>
          <w:szCs w:val="20"/>
          <w:shd w:val="clear" w:color="auto" w:fill="FFFFFF"/>
        </w:rPr>
        <w:t>.</w:t>
      </w:r>
      <w:r w:rsidR="00A81EB3">
        <w:rPr>
          <w:rFonts w:ascii="Arial" w:hAnsi="Arial" w:cs="Arial"/>
          <w:sz w:val="20"/>
          <w:szCs w:val="20"/>
          <w:shd w:val="clear" w:color="auto" w:fill="FFFFFF"/>
        </w:rPr>
        <w:t xml:space="preserve"> E</w:t>
      </w:r>
      <w:r w:rsidR="00FE2FA0" w:rsidRPr="008C4432">
        <w:rPr>
          <w:rFonts w:ascii="Arial" w:hAnsi="Arial" w:cs="Arial"/>
          <w:sz w:val="20"/>
          <w:szCs w:val="20"/>
          <w:shd w:val="clear" w:color="auto" w:fill="FFFFFF"/>
        </w:rPr>
        <w:t>s</w:t>
      </w:r>
      <w:r w:rsidR="00A81EB3">
        <w:rPr>
          <w:rFonts w:ascii="Arial" w:hAnsi="Arial" w:cs="Arial"/>
          <w:sz w:val="20"/>
          <w:szCs w:val="20"/>
          <w:shd w:val="clear" w:color="auto" w:fill="FFFFFF"/>
        </w:rPr>
        <w:t>sas constatações</w:t>
      </w:r>
      <w:r w:rsidR="006F399F">
        <w:rPr>
          <w:rFonts w:ascii="Arial" w:hAnsi="Arial" w:cs="Arial"/>
          <w:sz w:val="20"/>
          <w:szCs w:val="20"/>
          <w:shd w:val="clear" w:color="auto" w:fill="FFFFFF"/>
        </w:rPr>
        <w:t xml:space="preserve"> sustentam</w:t>
      </w:r>
      <w:r w:rsidR="00FE2FA0" w:rsidRPr="008C4432">
        <w:rPr>
          <w:rFonts w:ascii="Arial" w:hAnsi="Arial" w:cs="Arial"/>
          <w:sz w:val="20"/>
          <w:szCs w:val="20"/>
          <w:shd w:val="clear" w:color="auto" w:fill="FFFFFF"/>
        </w:rPr>
        <w:t xml:space="preserve"> a perspectiva de indivíduo</w:t>
      </w:r>
      <w:r w:rsidR="006F399F">
        <w:rPr>
          <w:rFonts w:ascii="Arial" w:hAnsi="Arial" w:cs="Arial"/>
          <w:sz w:val="20"/>
          <w:szCs w:val="20"/>
          <w:shd w:val="clear" w:color="auto" w:fill="FFFFFF"/>
        </w:rPr>
        <w:t xml:space="preserve"> enquanto</w:t>
      </w:r>
      <w:r w:rsidR="00FE2FA0" w:rsidRPr="008C4432">
        <w:rPr>
          <w:rFonts w:ascii="Arial" w:hAnsi="Arial" w:cs="Arial"/>
          <w:sz w:val="20"/>
          <w:szCs w:val="20"/>
          <w:shd w:val="clear" w:color="auto" w:fill="FFFFFF"/>
        </w:rPr>
        <w:t xml:space="preserve"> indivisível em s</w:t>
      </w:r>
      <w:r w:rsidR="00A81EB3">
        <w:rPr>
          <w:rFonts w:ascii="Arial" w:hAnsi="Arial" w:cs="Arial"/>
          <w:sz w:val="20"/>
          <w:szCs w:val="20"/>
          <w:shd w:val="clear" w:color="auto" w:fill="FFFFFF"/>
        </w:rPr>
        <w:t>eus três grandes eixos de</w:t>
      </w:r>
      <w:r w:rsidR="00FE2FA0" w:rsidRPr="008C4432">
        <w:rPr>
          <w:rFonts w:ascii="Arial" w:hAnsi="Arial" w:cs="Arial"/>
          <w:sz w:val="20"/>
          <w:szCs w:val="20"/>
          <w:shd w:val="clear" w:color="auto" w:fill="FFFFFF"/>
        </w:rPr>
        <w:t xml:space="preserve"> existência</w:t>
      </w:r>
      <w:r w:rsidR="00A81EB3">
        <w:rPr>
          <w:rFonts w:ascii="Arial" w:hAnsi="Arial" w:cs="Arial"/>
          <w:sz w:val="20"/>
          <w:szCs w:val="20"/>
          <w:shd w:val="clear" w:color="auto" w:fill="FFFFFF"/>
        </w:rPr>
        <w:t>:</w:t>
      </w:r>
      <w:r w:rsidR="00FE2FA0" w:rsidRPr="008C4432">
        <w:rPr>
          <w:rFonts w:ascii="Arial" w:hAnsi="Arial" w:cs="Arial"/>
          <w:sz w:val="20"/>
          <w:szCs w:val="20"/>
          <w:shd w:val="clear" w:color="auto" w:fill="FFFFFF"/>
        </w:rPr>
        <w:t xml:space="preserve"> biológic</w:t>
      </w:r>
      <w:r w:rsidR="00A81EB3">
        <w:rPr>
          <w:rFonts w:ascii="Arial" w:hAnsi="Arial" w:cs="Arial"/>
          <w:sz w:val="20"/>
          <w:szCs w:val="20"/>
          <w:shd w:val="clear" w:color="auto" w:fill="FFFFFF"/>
        </w:rPr>
        <w:t>o</w:t>
      </w:r>
      <w:r w:rsidR="00FE2FA0" w:rsidRPr="008C4432">
        <w:rPr>
          <w:rFonts w:ascii="Arial" w:hAnsi="Arial" w:cs="Arial"/>
          <w:sz w:val="20"/>
          <w:szCs w:val="20"/>
          <w:shd w:val="clear" w:color="auto" w:fill="FFFFFF"/>
        </w:rPr>
        <w:t xml:space="preserve">, </w:t>
      </w:r>
      <w:r w:rsidR="00A81EB3">
        <w:rPr>
          <w:rFonts w:ascii="Arial" w:hAnsi="Arial" w:cs="Arial"/>
          <w:sz w:val="20"/>
          <w:szCs w:val="20"/>
          <w:shd w:val="clear" w:color="auto" w:fill="FFFFFF"/>
        </w:rPr>
        <w:t xml:space="preserve">psíquico e </w:t>
      </w:r>
      <w:r w:rsidR="00FE2FA0" w:rsidRPr="008C4432">
        <w:rPr>
          <w:rFonts w:ascii="Arial" w:hAnsi="Arial" w:cs="Arial"/>
          <w:sz w:val="20"/>
          <w:szCs w:val="20"/>
          <w:shd w:val="clear" w:color="auto" w:fill="FFFFFF"/>
        </w:rPr>
        <w:t xml:space="preserve">social. </w:t>
      </w:r>
    </w:p>
    <w:p w14:paraId="1ED3645E" w14:textId="532F5BFF" w:rsidR="00FE2FA0" w:rsidRPr="008C4432" w:rsidRDefault="00FE2FA0" w:rsidP="00FE2FA0">
      <w:pPr>
        <w:spacing w:after="0" w:line="360" w:lineRule="auto"/>
        <w:ind w:firstLine="709"/>
        <w:rPr>
          <w:rFonts w:ascii="Arial" w:hAnsi="Arial" w:cs="Arial"/>
          <w:sz w:val="20"/>
          <w:szCs w:val="20"/>
          <w:shd w:val="clear" w:color="auto" w:fill="FFFFFF"/>
        </w:rPr>
      </w:pPr>
      <w:r w:rsidRPr="008C4432">
        <w:rPr>
          <w:rFonts w:ascii="Arial" w:hAnsi="Arial" w:cs="Arial"/>
          <w:sz w:val="20"/>
          <w:szCs w:val="20"/>
          <w:shd w:val="clear" w:color="auto" w:fill="FFFFFF"/>
        </w:rPr>
        <w:t xml:space="preserve"> </w:t>
      </w:r>
      <w:r w:rsidR="000A45D1">
        <w:rPr>
          <w:rFonts w:ascii="Arial" w:hAnsi="Arial" w:cs="Arial"/>
          <w:sz w:val="20"/>
          <w:szCs w:val="20"/>
          <w:shd w:val="clear" w:color="auto" w:fill="FFFFFF"/>
        </w:rPr>
        <w:t>Concatenando</w:t>
      </w:r>
      <w:r w:rsidR="00A81EB3">
        <w:rPr>
          <w:rFonts w:ascii="Arial" w:hAnsi="Arial" w:cs="Arial"/>
          <w:sz w:val="20"/>
          <w:szCs w:val="20"/>
          <w:shd w:val="clear" w:color="auto" w:fill="FFFFFF"/>
        </w:rPr>
        <w:t xml:space="preserve">, agora, o aspecto psicossomático </w:t>
      </w:r>
      <w:r w:rsidR="000A45D1">
        <w:rPr>
          <w:rFonts w:ascii="Arial" w:hAnsi="Arial" w:cs="Arial"/>
          <w:sz w:val="20"/>
          <w:szCs w:val="20"/>
          <w:shd w:val="clear" w:color="auto" w:fill="FFFFFF"/>
        </w:rPr>
        <w:t>relacionado à problemática do abuso sexual na infância,</w:t>
      </w:r>
      <w:r w:rsidRPr="008C4432">
        <w:rPr>
          <w:rFonts w:ascii="Arial" w:hAnsi="Arial" w:cs="Arial"/>
          <w:sz w:val="20"/>
          <w:szCs w:val="20"/>
          <w:shd w:val="clear" w:color="auto" w:fill="FFFFFF"/>
        </w:rPr>
        <w:t xml:space="preserve"> algumas</w:t>
      </w:r>
      <w:r w:rsidR="000A45D1">
        <w:rPr>
          <w:rFonts w:ascii="Arial" w:hAnsi="Arial" w:cs="Arial"/>
          <w:sz w:val="20"/>
          <w:szCs w:val="20"/>
          <w:shd w:val="clear" w:color="auto" w:fill="FFFFFF"/>
        </w:rPr>
        <w:t xml:space="preserve"> das</w:t>
      </w:r>
      <w:r w:rsidRPr="008C4432">
        <w:rPr>
          <w:rFonts w:ascii="Arial" w:hAnsi="Arial" w:cs="Arial"/>
          <w:sz w:val="20"/>
          <w:szCs w:val="20"/>
          <w:shd w:val="clear" w:color="auto" w:fill="FFFFFF"/>
        </w:rPr>
        <w:t xml:space="preserve"> consequências</w:t>
      </w:r>
      <w:r w:rsidR="000A45D1">
        <w:rPr>
          <w:rFonts w:ascii="Arial" w:hAnsi="Arial" w:cs="Arial"/>
          <w:sz w:val="20"/>
          <w:szCs w:val="20"/>
          <w:shd w:val="clear" w:color="auto" w:fill="FFFFFF"/>
        </w:rPr>
        <w:t xml:space="preserve"> deste teor podem envolver, inicialmente,</w:t>
      </w:r>
      <w:r w:rsidRPr="008C4432">
        <w:rPr>
          <w:rFonts w:ascii="Arial" w:hAnsi="Arial" w:cs="Arial"/>
          <w:sz w:val="20"/>
          <w:szCs w:val="20"/>
          <w:shd w:val="clear" w:color="auto" w:fill="FFFFFF"/>
        </w:rPr>
        <w:t xml:space="preserve"> a encoprese e enurese</w:t>
      </w:r>
      <w:r w:rsidR="000A45D1">
        <w:rPr>
          <w:rFonts w:ascii="Arial" w:hAnsi="Arial" w:cs="Arial"/>
          <w:sz w:val="20"/>
          <w:szCs w:val="20"/>
          <w:shd w:val="clear" w:color="auto" w:fill="FFFFFF"/>
        </w:rPr>
        <w:t xml:space="preserve">, </w:t>
      </w:r>
      <w:r w:rsidRPr="008C4432">
        <w:rPr>
          <w:rFonts w:ascii="Arial" w:hAnsi="Arial" w:cs="Arial"/>
          <w:sz w:val="20"/>
          <w:szCs w:val="20"/>
          <w:shd w:val="clear" w:color="auto" w:fill="FFFFFF"/>
        </w:rPr>
        <w:t>frequentes em crianças pequenas</w:t>
      </w:r>
      <w:r w:rsidR="000A45D1">
        <w:rPr>
          <w:rFonts w:ascii="Arial" w:hAnsi="Arial" w:cs="Arial"/>
          <w:sz w:val="20"/>
          <w:szCs w:val="20"/>
          <w:shd w:val="clear" w:color="auto" w:fill="FFFFFF"/>
        </w:rPr>
        <w:t xml:space="preserve">. Agora, </w:t>
      </w:r>
      <w:r w:rsidRPr="008C4432">
        <w:rPr>
          <w:rFonts w:ascii="Arial" w:hAnsi="Arial" w:cs="Arial"/>
          <w:sz w:val="20"/>
          <w:szCs w:val="20"/>
          <w:shd w:val="clear" w:color="auto" w:fill="FFFFFF"/>
        </w:rPr>
        <w:t xml:space="preserve">a longo prazo, </w:t>
      </w:r>
      <w:r w:rsidR="000A45D1">
        <w:rPr>
          <w:rFonts w:ascii="Arial" w:hAnsi="Arial" w:cs="Arial"/>
          <w:sz w:val="20"/>
          <w:szCs w:val="20"/>
          <w:shd w:val="clear" w:color="auto" w:fill="FFFFFF"/>
        </w:rPr>
        <w:t xml:space="preserve">podem se fazer presentes as </w:t>
      </w:r>
      <w:r w:rsidRPr="008C4432">
        <w:rPr>
          <w:rFonts w:ascii="Arial" w:hAnsi="Arial" w:cs="Arial"/>
          <w:sz w:val="20"/>
          <w:szCs w:val="20"/>
          <w:shd w:val="clear" w:color="auto" w:fill="FFFFFF"/>
        </w:rPr>
        <w:t>dores nos ossos, dores abdominais, impressão de alterações físicas, transtornos alimentares</w:t>
      </w:r>
      <w:r w:rsidR="000A45D1">
        <w:rPr>
          <w:rFonts w:ascii="Arial" w:hAnsi="Arial" w:cs="Arial"/>
          <w:sz w:val="20"/>
          <w:szCs w:val="20"/>
          <w:shd w:val="clear" w:color="auto" w:fill="FFFFFF"/>
        </w:rPr>
        <w:t xml:space="preserve"> e</w:t>
      </w:r>
      <w:r w:rsidRPr="008C4432">
        <w:rPr>
          <w:rFonts w:ascii="Arial" w:hAnsi="Arial" w:cs="Arial"/>
          <w:sz w:val="20"/>
          <w:szCs w:val="20"/>
          <w:shd w:val="clear" w:color="auto" w:fill="FFFFFF"/>
        </w:rPr>
        <w:t xml:space="preserve"> dependência </w:t>
      </w:r>
      <w:r w:rsidRPr="008C4432">
        <w:rPr>
          <w:rFonts w:ascii="Arial" w:hAnsi="Arial" w:cs="Arial"/>
          <w:sz w:val="20"/>
          <w:szCs w:val="20"/>
          <w:shd w:val="clear" w:color="auto" w:fill="FFFFFF"/>
        </w:rPr>
        <w:lastRenderedPageBreak/>
        <w:t>química</w:t>
      </w:r>
      <w:r w:rsidR="000A45D1">
        <w:rPr>
          <w:rFonts w:ascii="Arial" w:hAnsi="Arial" w:cs="Arial"/>
          <w:sz w:val="20"/>
          <w:szCs w:val="20"/>
          <w:shd w:val="clear" w:color="auto" w:fill="FFFFFF"/>
        </w:rPr>
        <w:t xml:space="preserve"> e, inclusive, o suicídio. Cabe destacar, ainda em consequências psicossomáticas a longo prazo, que a</w:t>
      </w:r>
      <w:r w:rsidRPr="008C4432">
        <w:rPr>
          <w:rFonts w:ascii="Arial" w:hAnsi="Arial" w:cs="Arial"/>
          <w:sz w:val="20"/>
          <w:szCs w:val="20"/>
          <w:shd w:val="clear" w:color="auto" w:fill="FFFFFF"/>
        </w:rPr>
        <w:t xml:space="preserve"> interrupção do processo de menstruação,</w:t>
      </w:r>
      <w:r w:rsidR="000A45D1">
        <w:rPr>
          <w:rFonts w:ascii="Arial" w:hAnsi="Arial" w:cs="Arial"/>
          <w:sz w:val="20"/>
          <w:szCs w:val="20"/>
          <w:shd w:val="clear" w:color="auto" w:fill="FFFFFF"/>
        </w:rPr>
        <w:t xml:space="preserve"> nas mulheres, pode</w:t>
      </w:r>
      <w:r w:rsidRPr="008C4432">
        <w:rPr>
          <w:rFonts w:ascii="Arial" w:hAnsi="Arial" w:cs="Arial"/>
          <w:sz w:val="20"/>
          <w:szCs w:val="20"/>
          <w:shd w:val="clear" w:color="auto" w:fill="FFFFFF"/>
        </w:rPr>
        <w:t xml:space="preserve"> simboliza</w:t>
      </w:r>
      <w:r w:rsidR="000A45D1">
        <w:rPr>
          <w:rFonts w:ascii="Arial" w:hAnsi="Arial" w:cs="Arial"/>
          <w:sz w:val="20"/>
          <w:szCs w:val="20"/>
          <w:shd w:val="clear" w:color="auto" w:fill="FFFFFF"/>
        </w:rPr>
        <w:t>r</w:t>
      </w:r>
      <w:r w:rsidRPr="008C4432">
        <w:rPr>
          <w:rFonts w:ascii="Arial" w:hAnsi="Arial" w:cs="Arial"/>
          <w:sz w:val="20"/>
          <w:szCs w:val="20"/>
          <w:shd w:val="clear" w:color="auto" w:fill="FFFFFF"/>
        </w:rPr>
        <w:t xml:space="preserve"> destruição da feminilidade e do próprio corpo</w:t>
      </w:r>
      <w:r w:rsidR="006F588E">
        <w:rPr>
          <w:rFonts w:ascii="Arial" w:hAnsi="Arial" w:cs="Arial"/>
          <w:sz w:val="20"/>
          <w:szCs w:val="20"/>
          <w:shd w:val="clear" w:color="auto" w:fill="FFFFFF"/>
          <w:vertAlign w:val="superscript"/>
        </w:rPr>
        <w:t>20</w:t>
      </w:r>
      <w:r w:rsidRPr="008C4432">
        <w:rPr>
          <w:rFonts w:ascii="Arial" w:hAnsi="Arial" w:cs="Arial"/>
          <w:sz w:val="20"/>
          <w:szCs w:val="20"/>
          <w:shd w:val="clear" w:color="auto" w:fill="FFFFFF"/>
          <w:vertAlign w:val="superscript"/>
        </w:rPr>
        <w:t>,</w:t>
      </w:r>
      <w:r w:rsidR="006F588E">
        <w:rPr>
          <w:rFonts w:ascii="Arial" w:hAnsi="Arial" w:cs="Arial"/>
          <w:sz w:val="20"/>
          <w:szCs w:val="20"/>
          <w:shd w:val="clear" w:color="auto" w:fill="FFFFFF"/>
          <w:vertAlign w:val="superscript"/>
        </w:rPr>
        <w:t>2</w:t>
      </w:r>
      <w:r w:rsidRPr="008C4432">
        <w:rPr>
          <w:rFonts w:ascii="Arial" w:hAnsi="Arial" w:cs="Arial"/>
          <w:sz w:val="20"/>
          <w:szCs w:val="20"/>
          <w:shd w:val="clear" w:color="auto" w:fill="FFFFFF"/>
          <w:vertAlign w:val="superscript"/>
        </w:rPr>
        <w:t>4</w:t>
      </w:r>
      <w:r w:rsidRPr="008C4432">
        <w:rPr>
          <w:rFonts w:ascii="Arial" w:hAnsi="Arial" w:cs="Arial"/>
          <w:sz w:val="20"/>
          <w:szCs w:val="20"/>
          <w:shd w:val="clear" w:color="auto" w:fill="FFFFFF"/>
        </w:rPr>
        <w:t xml:space="preserve">. </w:t>
      </w:r>
      <w:r w:rsidR="000A45D1">
        <w:rPr>
          <w:rFonts w:ascii="Arial" w:hAnsi="Arial" w:cs="Arial"/>
          <w:sz w:val="20"/>
          <w:szCs w:val="20"/>
          <w:shd w:val="clear" w:color="auto" w:fill="FFFFFF"/>
        </w:rPr>
        <w:t>C</w:t>
      </w:r>
      <w:r w:rsidRPr="008C4432">
        <w:rPr>
          <w:rFonts w:ascii="Arial" w:hAnsi="Arial" w:cs="Arial"/>
          <w:sz w:val="20"/>
          <w:szCs w:val="20"/>
          <w:shd w:val="clear" w:color="auto" w:fill="FFFFFF"/>
        </w:rPr>
        <w:t>onforme Rouyer</w:t>
      </w:r>
      <w:r w:rsidR="006F588E">
        <w:rPr>
          <w:rFonts w:ascii="Arial" w:hAnsi="Arial" w:cs="Arial"/>
          <w:sz w:val="20"/>
          <w:szCs w:val="20"/>
          <w:shd w:val="clear" w:color="auto" w:fill="FFFFFF"/>
          <w:vertAlign w:val="superscript"/>
        </w:rPr>
        <w:t>26</w:t>
      </w:r>
      <w:r w:rsidRPr="008C4432">
        <w:rPr>
          <w:rFonts w:ascii="Arial" w:hAnsi="Arial" w:cs="Arial"/>
          <w:sz w:val="20"/>
          <w:szCs w:val="20"/>
          <w:shd w:val="clear" w:color="auto" w:fill="FFFFFF"/>
        </w:rPr>
        <w:t xml:space="preserve">, as consequências psicossomáticas são oriundas dos estímulos os quais a criança experimenta, mas não os integra – apresentando, então, o seu corpo profanado. </w:t>
      </w:r>
    </w:p>
    <w:p w14:paraId="2EBE2D36" w14:textId="77777777" w:rsidR="00FE2FA0" w:rsidRPr="008C4432" w:rsidRDefault="00FE2FA0" w:rsidP="00FE2FA0">
      <w:pPr>
        <w:spacing w:before="240" w:after="240" w:line="360" w:lineRule="auto"/>
        <w:rPr>
          <w:rFonts w:ascii="Arial" w:hAnsi="Arial" w:cs="Arial"/>
          <w:b/>
          <w:sz w:val="20"/>
          <w:szCs w:val="20"/>
        </w:rPr>
      </w:pPr>
      <w:r w:rsidRPr="008C4432">
        <w:rPr>
          <w:rFonts w:ascii="Arial" w:hAnsi="Arial" w:cs="Arial"/>
          <w:b/>
          <w:sz w:val="20"/>
          <w:szCs w:val="20"/>
        </w:rPr>
        <w:t>DISCUSSÃO</w:t>
      </w:r>
    </w:p>
    <w:p w14:paraId="50D939E5" w14:textId="1350F683" w:rsidR="00FE2FA0" w:rsidRDefault="00FE2FA0" w:rsidP="00FE2FA0">
      <w:pPr>
        <w:spacing w:after="0" w:line="360" w:lineRule="auto"/>
        <w:ind w:firstLine="709"/>
        <w:rPr>
          <w:rFonts w:ascii="Arial" w:hAnsi="Arial" w:cs="Arial"/>
          <w:sz w:val="20"/>
          <w:szCs w:val="20"/>
        </w:rPr>
      </w:pPr>
      <w:r w:rsidRPr="008C4432">
        <w:rPr>
          <w:rFonts w:ascii="Arial" w:hAnsi="Arial" w:cs="Arial"/>
          <w:sz w:val="20"/>
          <w:szCs w:val="20"/>
        </w:rPr>
        <w:t>A princípio, relativizando em termos d</w:t>
      </w:r>
      <w:r w:rsidR="001B4D24">
        <w:rPr>
          <w:rFonts w:ascii="Arial" w:hAnsi="Arial" w:cs="Arial"/>
          <w:sz w:val="20"/>
          <w:szCs w:val="20"/>
        </w:rPr>
        <w:t>e</w:t>
      </w:r>
      <w:r w:rsidRPr="008C4432">
        <w:rPr>
          <w:rFonts w:ascii="Arial" w:hAnsi="Arial" w:cs="Arial"/>
          <w:sz w:val="20"/>
          <w:szCs w:val="20"/>
        </w:rPr>
        <w:t xml:space="preserve"> considerações sobre o desenvolvimento </w:t>
      </w:r>
      <w:r w:rsidR="001B4D24">
        <w:rPr>
          <w:rFonts w:ascii="Arial" w:hAnsi="Arial" w:cs="Arial"/>
          <w:sz w:val="20"/>
          <w:szCs w:val="20"/>
        </w:rPr>
        <w:t>típico</w:t>
      </w:r>
      <w:r w:rsidRPr="008C4432">
        <w:rPr>
          <w:rFonts w:ascii="Arial" w:hAnsi="Arial" w:cs="Arial"/>
          <w:sz w:val="20"/>
          <w:szCs w:val="20"/>
        </w:rPr>
        <w:t xml:space="preserve"> na infância, sobretudo às questões do apego propostas por</w:t>
      </w:r>
      <w:r>
        <w:rPr>
          <w:rFonts w:ascii="Arial" w:hAnsi="Arial" w:cs="Arial"/>
          <w:sz w:val="20"/>
          <w:szCs w:val="20"/>
        </w:rPr>
        <w:t xml:space="preserve"> </w:t>
      </w:r>
      <w:r w:rsidRPr="00BF6776">
        <w:rPr>
          <w:rFonts w:ascii="Arial" w:hAnsi="Arial" w:cs="Arial"/>
          <w:sz w:val="20"/>
          <w:szCs w:val="20"/>
        </w:rPr>
        <w:t>Bowlby</w:t>
      </w:r>
      <w:r w:rsidR="006F588E" w:rsidRPr="006F588E">
        <w:rPr>
          <w:rFonts w:ascii="Arial" w:hAnsi="Arial" w:cs="Arial"/>
          <w:sz w:val="20"/>
          <w:szCs w:val="20"/>
          <w:vertAlign w:val="superscript"/>
        </w:rPr>
        <w:t>12</w:t>
      </w:r>
      <w:r w:rsidRPr="00BF6776">
        <w:rPr>
          <w:rFonts w:ascii="Arial" w:hAnsi="Arial" w:cs="Arial"/>
          <w:sz w:val="20"/>
          <w:szCs w:val="20"/>
        </w:rPr>
        <w:t xml:space="preserve"> </w:t>
      </w:r>
      <w:r w:rsidR="006F588E">
        <w:rPr>
          <w:rFonts w:ascii="Arial" w:hAnsi="Arial" w:cs="Arial"/>
          <w:iCs/>
          <w:sz w:val="20"/>
          <w:szCs w:val="20"/>
        </w:rPr>
        <w:t>e</w:t>
      </w:r>
      <w:r w:rsidRPr="00BF6776">
        <w:rPr>
          <w:rFonts w:ascii="Arial" w:hAnsi="Arial" w:cs="Arial"/>
          <w:iCs/>
          <w:sz w:val="20"/>
          <w:szCs w:val="20"/>
        </w:rPr>
        <w:t xml:space="preserve"> por</w:t>
      </w:r>
      <w:r w:rsidRPr="00BF6776">
        <w:rPr>
          <w:rFonts w:ascii="Arial" w:hAnsi="Arial" w:cs="Arial"/>
          <w:i/>
          <w:iCs/>
          <w:sz w:val="20"/>
          <w:szCs w:val="20"/>
        </w:rPr>
        <w:t xml:space="preserve"> </w:t>
      </w:r>
      <w:proofErr w:type="spellStart"/>
      <w:r w:rsidRPr="00BF6776">
        <w:rPr>
          <w:rFonts w:ascii="Arial" w:hAnsi="Arial" w:cs="Arial"/>
          <w:sz w:val="20"/>
          <w:szCs w:val="20"/>
        </w:rPr>
        <w:t>Dalbem</w:t>
      </w:r>
      <w:proofErr w:type="spellEnd"/>
      <w:r w:rsidRPr="00BF6776">
        <w:rPr>
          <w:rFonts w:ascii="Arial" w:hAnsi="Arial" w:cs="Arial"/>
        </w:rPr>
        <w:t xml:space="preserve"> e </w:t>
      </w:r>
      <w:r w:rsidRPr="00BF6776">
        <w:rPr>
          <w:rFonts w:ascii="Arial" w:hAnsi="Arial" w:cs="Arial"/>
          <w:sz w:val="20"/>
          <w:szCs w:val="20"/>
        </w:rPr>
        <w:t>Dell’Aglio</w:t>
      </w:r>
      <w:r w:rsidR="00B9033A">
        <w:rPr>
          <w:rFonts w:ascii="Arial" w:hAnsi="Arial" w:cs="Arial"/>
          <w:sz w:val="20"/>
          <w:szCs w:val="20"/>
          <w:vertAlign w:val="superscript"/>
        </w:rPr>
        <w:t>11</w:t>
      </w:r>
      <w:r w:rsidRPr="008C4432">
        <w:rPr>
          <w:rFonts w:ascii="Arial" w:hAnsi="Arial" w:cs="Arial"/>
          <w:sz w:val="20"/>
          <w:szCs w:val="20"/>
        </w:rPr>
        <w:t>, tem-se que quando há a incidência do abuso sexual intrafamiliar, a confiança entre a criança e às figuras parentais é fragmentada, ao passo que não haveria a presença de um ambiente seguro</w:t>
      </w:r>
      <w:r w:rsidR="006F588E">
        <w:rPr>
          <w:rFonts w:ascii="Arial" w:hAnsi="Arial" w:cs="Arial"/>
          <w:sz w:val="20"/>
          <w:szCs w:val="20"/>
          <w:vertAlign w:val="superscript"/>
        </w:rPr>
        <w:t>23</w:t>
      </w:r>
      <w:r w:rsidRPr="008C4432">
        <w:rPr>
          <w:rFonts w:ascii="Arial" w:hAnsi="Arial" w:cs="Arial"/>
          <w:sz w:val="20"/>
          <w:szCs w:val="20"/>
        </w:rPr>
        <w:t xml:space="preserve">. Com isso, estabelece-se uma relação acerca do que fora mencionado por </w:t>
      </w:r>
      <w:proofErr w:type="spellStart"/>
      <w:r w:rsidRPr="008C4432">
        <w:rPr>
          <w:rFonts w:ascii="Arial" w:hAnsi="Arial" w:cs="Arial"/>
          <w:sz w:val="20"/>
          <w:szCs w:val="20"/>
        </w:rPr>
        <w:t>Reichenheim</w:t>
      </w:r>
      <w:proofErr w:type="spellEnd"/>
      <w:r w:rsidRPr="008C4432">
        <w:rPr>
          <w:rFonts w:ascii="Arial" w:hAnsi="Arial" w:cs="Arial"/>
          <w:sz w:val="20"/>
          <w:szCs w:val="20"/>
        </w:rPr>
        <w:t xml:space="preserve">, </w:t>
      </w:r>
      <w:proofErr w:type="spellStart"/>
      <w:r w:rsidRPr="008C4432">
        <w:rPr>
          <w:rFonts w:ascii="Arial" w:hAnsi="Arial" w:cs="Arial"/>
          <w:sz w:val="20"/>
          <w:szCs w:val="20"/>
        </w:rPr>
        <w:t>Hasselmann</w:t>
      </w:r>
      <w:proofErr w:type="spellEnd"/>
      <w:r w:rsidRPr="008C4432">
        <w:rPr>
          <w:rFonts w:ascii="Arial" w:hAnsi="Arial" w:cs="Arial"/>
          <w:sz w:val="20"/>
          <w:szCs w:val="20"/>
        </w:rPr>
        <w:t xml:space="preserve"> e Moraes</w:t>
      </w:r>
      <w:r w:rsidR="006F588E">
        <w:rPr>
          <w:rFonts w:ascii="Arial" w:hAnsi="Arial" w:cs="Arial"/>
          <w:sz w:val="20"/>
          <w:szCs w:val="20"/>
          <w:vertAlign w:val="superscript"/>
        </w:rPr>
        <w:t>22</w:t>
      </w:r>
      <w:r w:rsidRPr="008C4432">
        <w:rPr>
          <w:rFonts w:ascii="Arial" w:hAnsi="Arial" w:cs="Arial"/>
          <w:sz w:val="20"/>
          <w:szCs w:val="20"/>
        </w:rPr>
        <w:t>, em que a forma de internalização do abuso</w:t>
      </w:r>
      <w:r w:rsidR="007E7D80">
        <w:rPr>
          <w:rFonts w:ascii="Arial" w:hAnsi="Arial" w:cs="Arial"/>
          <w:sz w:val="20"/>
          <w:szCs w:val="20"/>
        </w:rPr>
        <w:t xml:space="preserve"> e a intensidade de seus desdobramentos</w:t>
      </w:r>
      <w:r w:rsidRPr="008C4432">
        <w:rPr>
          <w:rFonts w:ascii="Arial" w:hAnsi="Arial" w:cs="Arial"/>
          <w:sz w:val="20"/>
          <w:szCs w:val="20"/>
        </w:rPr>
        <w:t xml:space="preserve"> depender</w:t>
      </w:r>
      <w:r w:rsidR="007E7D80">
        <w:rPr>
          <w:rFonts w:ascii="Arial" w:hAnsi="Arial" w:cs="Arial"/>
          <w:sz w:val="20"/>
          <w:szCs w:val="20"/>
        </w:rPr>
        <w:t>ão</w:t>
      </w:r>
      <w:r w:rsidRPr="008C4432">
        <w:rPr>
          <w:rFonts w:ascii="Arial" w:hAnsi="Arial" w:cs="Arial"/>
          <w:sz w:val="20"/>
          <w:szCs w:val="20"/>
        </w:rPr>
        <w:t xml:space="preserve"> do vínculo entre criança e agressor e tempo de reincidência.</w:t>
      </w:r>
    </w:p>
    <w:p w14:paraId="388EF8C2" w14:textId="60F75C2F" w:rsidR="00FE2FA0" w:rsidRDefault="006F399F" w:rsidP="006F399F">
      <w:pPr>
        <w:spacing w:after="0" w:line="360" w:lineRule="auto"/>
        <w:ind w:firstLine="709"/>
        <w:rPr>
          <w:rFonts w:ascii="Arial" w:hAnsi="Arial" w:cs="Arial"/>
          <w:sz w:val="20"/>
          <w:szCs w:val="20"/>
        </w:rPr>
      </w:pPr>
      <w:r>
        <w:rPr>
          <w:rFonts w:ascii="Arial" w:hAnsi="Arial" w:cs="Arial"/>
          <w:sz w:val="20"/>
          <w:szCs w:val="20"/>
        </w:rPr>
        <w:t>Ainda considerando a fragilidade na formação do apego enquanto possível consequência do abuso sexual na infância,</w:t>
      </w:r>
      <w:r w:rsidR="007E7D80">
        <w:rPr>
          <w:rFonts w:ascii="Arial" w:hAnsi="Arial" w:cs="Arial"/>
          <w:sz w:val="20"/>
          <w:szCs w:val="20"/>
        </w:rPr>
        <w:t xml:space="preserve"> acrescenta-se que</w:t>
      </w:r>
      <w:r>
        <w:rPr>
          <w:rFonts w:ascii="Arial" w:hAnsi="Arial" w:cs="Arial"/>
          <w:sz w:val="20"/>
          <w:szCs w:val="20"/>
        </w:rPr>
        <w:t xml:space="preserve"> a</w:t>
      </w:r>
      <w:r w:rsidR="007E7D80">
        <w:rPr>
          <w:rFonts w:ascii="Arial" w:hAnsi="Arial" w:cs="Arial"/>
          <w:sz w:val="20"/>
          <w:szCs w:val="20"/>
        </w:rPr>
        <w:t xml:space="preserve"> presença</w:t>
      </w:r>
      <w:r>
        <w:rPr>
          <w:rFonts w:ascii="Arial" w:hAnsi="Arial" w:cs="Arial"/>
          <w:sz w:val="20"/>
          <w:szCs w:val="20"/>
        </w:rPr>
        <w:t xml:space="preserve"> de um ambiente pouco seguro que, conforme </w:t>
      </w:r>
      <w:r w:rsidRPr="008C4432">
        <w:rPr>
          <w:rFonts w:ascii="Arial" w:hAnsi="Arial" w:cs="Arial"/>
          <w:sz w:val="20"/>
          <w:szCs w:val="20"/>
        </w:rPr>
        <w:t>Rouyer</w:t>
      </w:r>
      <w:r w:rsidR="006F588E" w:rsidRPr="006F588E">
        <w:rPr>
          <w:rFonts w:ascii="Arial" w:hAnsi="Arial" w:cs="Arial"/>
          <w:sz w:val="20"/>
          <w:szCs w:val="20"/>
          <w:vertAlign w:val="superscript"/>
        </w:rPr>
        <w:t>26</w:t>
      </w:r>
      <w:r>
        <w:rPr>
          <w:rFonts w:ascii="Arial" w:hAnsi="Arial" w:cs="Arial"/>
          <w:sz w:val="20"/>
          <w:szCs w:val="20"/>
        </w:rPr>
        <w:t>, visa o profanar do corpo, apresenta estrita relação com o posicionamento de Ferenczi</w:t>
      </w:r>
      <w:r>
        <w:rPr>
          <w:rFonts w:ascii="Arial" w:hAnsi="Arial" w:cs="Arial"/>
          <w:sz w:val="20"/>
          <w:szCs w:val="20"/>
          <w:vertAlign w:val="superscript"/>
        </w:rPr>
        <w:t>3</w:t>
      </w:r>
      <w:r>
        <w:rPr>
          <w:rFonts w:ascii="Arial" w:hAnsi="Arial" w:cs="Arial"/>
          <w:sz w:val="20"/>
          <w:szCs w:val="20"/>
        </w:rPr>
        <w:t xml:space="preserve">, </w:t>
      </w:r>
      <w:r w:rsidR="007E7D80">
        <w:rPr>
          <w:rFonts w:ascii="Arial" w:hAnsi="Arial" w:cs="Arial"/>
          <w:sz w:val="20"/>
          <w:szCs w:val="20"/>
        </w:rPr>
        <w:t>denotando a ausência da</w:t>
      </w:r>
      <w:r>
        <w:rPr>
          <w:rFonts w:ascii="Arial" w:hAnsi="Arial" w:cs="Arial"/>
          <w:sz w:val="20"/>
          <w:szCs w:val="20"/>
        </w:rPr>
        <w:t xml:space="preserve"> reciprocidade da ternura, a qual a criança espera do adulto que a recebe com uma sexualidade perversa</w:t>
      </w:r>
      <w:r w:rsidR="007633E6">
        <w:rPr>
          <w:rFonts w:ascii="Arial" w:hAnsi="Arial" w:cs="Arial"/>
          <w:sz w:val="20"/>
          <w:szCs w:val="20"/>
        </w:rPr>
        <w:t>, instaurando a chamada</w:t>
      </w:r>
      <w:r>
        <w:rPr>
          <w:rFonts w:ascii="Arial" w:hAnsi="Arial" w:cs="Arial"/>
          <w:sz w:val="20"/>
          <w:szCs w:val="20"/>
        </w:rPr>
        <w:t xml:space="preserve"> confusão de línguas</w:t>
      </w:r>
      <w:r w:rsidR="007633E6">
        <w:rPr>
          <w:rFonts w:ascii="Arial" w:hAnsi="Arial" w:cs="Arial"/>
          <w:sz w:val="20"/>
          <w:szCs w:val="20"/>
        </w:rPr>
        <w:t>. Além disso, em termos críticos, a criança se torna um ser objetificado</w:t>
      </w:r>
      <w:r w:rsidR="0050394C">
        <w:rPr>
          <w:rFonts w:ascii="Arial" w:hAnsi="Arial" w:cs="Arial"/>
          <w:sz w:val="20"/>
          <w:szCs w:val="20"/>
        </w:rPr>
        <w:t>,</w:t>
      </w:r>
      <w:r w:rsidR="007633E6">
        <w:rPr>
          <w:rFonts w:ascii="Arial" w:hAnsi="Arial" w:cs="Arial"/>
          <w:sz w:val="20"/>
          <w:szCs w:val="20"/>
        </w:rPr>
        <w:t xml:space="preserve"> alvo de um processo de mortificação egóica e, quiçá, interiorizará conflitos institucionalizantes, </w:t>
      </w:r>
      <w:r w:rsidR="0050394C">
        <w:rPr>
          <w:rFonts w:ascii="Arial" w:hAnsi="Arial" w:cs="Arial"/>
          <w:sz w:val="20"/>
          <w:szCs w:val="20"/>
        </w:rPr>
        <w:t>ou seja</w:t>
      </w:r>
      <w:r w:rsidR="007633E6">
        <w:rPr>
          <w:rFonts w:ascii="Arial" w:hAnsi="Arial" w:cs="Arial"/>
          <w:sz w:val="20"/>
          <w:szCs w:val="20"/>
        </w:rPr>
        <w:t>, reinará a díade</w:t>
      </w:r>
      <w:r w:rsidR="0050394C">
        <w:rPr>
          <w:rFonts w:ascii="Arial" w:hAnsi="Arial" w:cs="Arial"/>
          <w:sz w:val="20"/>
          <w:szCs w:val="20"/>
        </w:rPr>
        <w:t xml:space="preserve"> que, em termos de disputa, é desleal</w:t>
      </w:r>
      <w:r w:rsidR="007633E6">
        <w:rPr>
          <w:rFonts w:ascii="Arial" w:hAnsi="Arial" w:cs="Arial"/>
          <w:sz w:val="20"/>
          <w:szCs w:val="20"/>
        </w:rPr>
        <w:t>: infância enquanto instituição lúdica e o trauma enquanto instituição totalizante, mortificante e que</w:t>
      </w:r>
      <w:r w:rsidR="0050394C">
        <w:rPr>
          <w:rFonts w:ascii="Arial" w:hAnsi="Arial" w:cs="Arial"/>
          <w:sz w:val="20"/>
          <w:szCs w:val="20"/>
        </w:rPr>
        <w:t>, em sobreposição,</w:t>
      </w:r>
      <w:r w:rsidR="007633E6">
        <w:rPr>
          <w:rFonts w:ascii="Arial" w:hAnsi="Arial" w:cs="Arial"/>
          <w:sz w:val="20"/>
          <w:szCs w:val="20"/>
        </w:rPr>
        <w:t xml:space="preserve"> tenderá reger seu modo de pensar, agir e se comportar</w:t>
      </w:r>
      <w:r w:rsidR="006F588E" w:rsidRPr="006F588E">
        <w:rPr>
          <w:rFonts w:ascii="Arial" w:hAnsi="Arial" w:cs="Arial"/>
          <w:sz w:val="20"/>
          <w:szCs w:val="20"/>
          <w:vertAlign w:val="superscript"/>
        </w:rPr>
        <w:t>17,18,19</w:t>
      </w:r>
      <w:r w:rsidR="006F588E">
        <w:rPr>
          <w:rFonts w:ascii="Arial" w:hAnsi="Arial" w:cs="Arial"/>
          <w:sz w:val="20"/>
          <w:szCs w:val="20"/>
        </w:rPr>
        <w:t>.</w:t>
      </w:r>
      <w:r w:rsidR="007633E6">
        <w:rPr>
          <w:rFonts w:ascii="Arial" w:hAnsi="Arial" w:cs="Arial"/>
          <w:sz w:val="20"/>
          <w:szCs w:val="20"/>
        </w:rPr>
        <w:t xml:space="preserve"> </w:t>
      </w:r>
    </w:p>
    <w:p w14:paraId="5BB1FE0C" w14:textId="4F10BCE1" w:rsidR="007E7D80" w:rsidRDefault="006F399F" w:rsidP="006F399F">
      <w:pPr>
        <w:spacing w:after="0" w:line="360" w:lineRule="auto"/>
        <w:ind w:firstLine="709"/>
        <w:rPr>
          <w:rFonts w:ascii="Arial" w:hAnsi="Arial" w:cs="Arial"/>
          <w:sz w:val="20"/>
          <w:szCs w:val="20"/>
        </w:rPr>
      </w:pPr>
      <w:r>
        <w:rPr>
          <w:rFonts w:ascii="Arial" w:hAnsi="Arial" w:cs="Arial"/>
          <w:sz w:val="20"/>
          <w:szCs w:val="20"/>
        </w:rPr>
        <w:t>Há de se perceber que, articulando as consequências do abuso sexual ao desenvolvimento da autoestima e autoconceito</w:t>
      </w:r>
      <w:r>
        <w:rPr>
          <w:rFonts w:ascii="Arial" w:hAnsi="Arial" w:cs="Arial"/>
          <w:sz w:val="20"/>
          <w:szCs w:val="20"/>
          <w:vertAlign w:val="superscript"/>
        </w:rPr>
        <w:t>1</w:t>
      </w:r>
      <w:r w:rsidR="006F588E">
        <w:rPr>
          <w:rFonts w:ascii="Arial" w:hAnsi="Arial" w:cs="Arial"/>
          <w:sz w:val="20"/>
          <w:szCs w:val="20"/>
          <w:vertAlign w:val="superscript"/>
        </w:rPr>
        <w:t>3</w:t>
      </w:r>
      <w:r>
        <w:rPr>
          <w:rFonts w:ascii="Arial" w:hAnsi="Arial" w:cs="Arial"/>
          <w:sz w:val="20"/>
          <w:szCs w:val="20"/>
        </w:rPr>
        <w:t xml:space="preserve">, este processo apresentará comprometimentos </w:t>
      </w:r>
      <w:r w:rsidR="007E7D80">
        <w:rPr>
          <w:rFonts w:ascii="Arial" w:hAnsi="Arial" w:cs="Arial"/>
          <w:sz w:val="20"/>
          <w:szCs w:val="20"/>
        </w:rPr>
        <w:t>cruciantes</w:t>
      </w:r>
      <w:r>
        <w:rPr>
          <w:rFonts w:ascii="Arial" w:hAnsi="Arial" w:cs="Arial"/>
          <w:sz w:val="20"/>
          <w:szCs w:val="20"/>
        </w:rPr>
        <w:t xml:space="preserve">, uma vez que </w:t>
      </w:r>
      <w:r w:rsidR="007E7D80">
        <w:rPr>
          <w:rFonts w:ascii="Arial" w:hAnsi="Arial" w:cs="Arial"/>
          <w:sz w:val="20"/>
          <w:szCs w:val="20"/>
        </w:rPr>
        <w:t>no decorrer da identificação com o agressor, conforme propõe Ferenczi</w:t>
      </w:r>
      <w:r w:rsidR="007E7D80">
        <w:rPr>
          <w:rFonts w:ascii="Arial" w:hAnsi="Arial" w:cs="Arial"/>
          <w:sz w:val="20"/>
          <w:szCs w:val="20"/>
          <w:vertAlign w:val="superscript"/>
        </w:rPr>
        <w:t>3</w:t>
      </w:r>
      <w:r w:rsidR="007E7D80">
        <w:rPr>
          <w:rFonts w:ascii="Arial" w:hAnsi="Arial" w:cs="Arial"/>
          <w:sz w:val="20"/>
          <w:szCs w:val="20"/>
        </w:rPr>
        <w:t>, o sentimento de culpa reinará, estabelecendo uma percepção distorcida de si e do ambiente. Além disso, a criança terá uma ‘</w:t>
      </w:r>
      <w:proofErr w:type="spellStart"/>
      <w:r w:rsidR="007E7D80">
        <w:rPr>
          <w:rFonts w:ascii="Arial" w:hAnsi="Arial" w:cs="Arial"/>
          <w:sz w:val="20"/>
          <w:szCs w:val="20"/>
        </w:rPr>
        <w:t>retemporização</w:t>
      </w:r>
      <w:proofErr w:type="spellEnd"/>
      <w:r w:rsidR="007E7D80">
        <w:rPr>
          <w:rFonts w:ascii="Arial" w:hAnsi="Arial" w:cs="Arial"/>
          <w:sz w:val="20"/>
          <w:szCs w:val="20"/>
        </w:rPr>
        <w:t xml:space="preserve">’ defensiva de seu aparelho psíquico, trazendo uma maturidade além do esperado para sua época que, além do corpo, profana o seu sorrir, agir e brincar. </w:t>
      </w:r>
    </w:p>
    <w:p w14:paraId="250B7232" w14:textId="3D5C8506" w:rsidR="0050394C" w:rsidRDefault="00576A33" w:rsidP="006F399F">
      <w:pPr>
        <w:spacing w:after="0" w:line="360" w:lineRule="auto"/>
        <w:ind w:firstLine="709"/>
        <w:rPr>
          <w:rFonts w:ascii="Arial" w:hAnsi="Arial" w:cs="Arial"/>
          <w:sz w:val="20"/>
          <w:szCs w:val="20"/>
        </w:rPr>
      </w:pPr>
      <w:r>
        <w:rPr>
          <w:rFonts w:ascii="Arial" w:hAnsi="Arial" w:cs="Arial"/>
          <w:sz w:val="20"/>
          <w:szCs w:val="20"/>
        </w:rPr>
        <w:t>Prosseguindo às</w:t>
      </w:r>
      <w:r w:rsidR="0050394C" w:rsidRPr="0050394C">
        <w:rPr>
          <w:rFonts w:ascii="Arial" w:hAnsi="Arial" w:cs="Arial"/>
          <w:sz w:val="20"/>
          <w:szCs w:val="20"/>
        </w:rPr>
        <w:t xml:space="preserve"> tratativas centrais deste estudo, notou-se que o trauma por abuso sexual então, tende gerar o comprometimento em todos os níveis relacionais da criança. Considerando que os sintomas reativos à essa irrupção perversa dispõem de estrita relação com as esferas sociais, psicológicas e biológicas, é de grande importância</w:t>
      </w:r>
      <w:r>
        <w:rPr>
          <w:rFonts w:ascii="Arial" w:hAnsi="Arial" w:cs="Arial"/>
          <w:sz w:val="20"/>
          <w:szCs w:val="20"/>
        </w:rPr>
        <w:t>, agora, adentrar-se</w:t>
      </w:r>
      <w:r w:rsidR="0050394C" w:rsidRPr="0050394C">
        <w:rPr>
          <w:rFonts w:ascii="Arial" w:hAnsi="Arial" w:cs="Arial"/>
          <w:sz w:val="20"/>
          <w:szCs w:val="20"/>
        </w:rPr>
        <w:t xml:space="preserve"> </w:t>
      </w:r>
      <w:r>
        <w:rPr>
          <w:rFonts w:ascii="Arial" w:hAnsi="Arial" w:cs="Arial"/>
          <w:sz w:val="20"/>
          <w:szCs w:val="20"/>
        </w:rPr>
        <w:t>nas</w:t>
      </w:r>
      <w:r w:rsidR="0050394C" w:rsidRPr="0050394C">
        <w:rPr>
          <w:rFonts w:ascii="Arial" w:hAnsi="Arial" w:cs="Arial"/>
          <w:sz w:val="20"/>
          <w:szCs w:val="20"/>
        </w:rPr>
        <w:t xml:space="preserve"> discu</w:t>
      </w:r>
      <w:r>
        <w:rPr>
          <w:rFonts w:ascii="Arial" w:hAnsi="Arial" w:cs="Arial"/>
          <w:sz w:val="20"/>
          <w:szCs w:val="20"/>
        </w:rPr>
        <w:t>ssões</w:t>
      </w:r>
      <w:r w:rsidR="0050394C" w:rsidRPr="0050394C">
        <w:rPr>
          <w:rFonts w:ascii="Arial" w:hAnsi="Arial" w:cs="Arial"/>
          <w:sz w:val="20"/>
          <w:szCs w:val="20"/>
        </w:rPr>
        <w:t xml:space="preserve"> </w:t>
      </w:r>
      <w:r>
        <w:rPr>
          <w:rFonts w:ascii="Arial" w:hAnsi="Arial" w:cs="Arial"/>
          <w:sz w:val="20"/>
          <w:szCs w:val="20"/>
        </w:rPr>
        <w:t>acerca</w:t>
      </w:r>
      <w:r w:rsidR="0050394C" w:rsidRPr="0050394C">
        <w:rPr>
          <w:rFonts w:ascii="Arial" w:hAnsi="Arial" w:cs="Arial"/>
          <w:sz w:val="20"/>
          <w:szCs w:val="20"/>
        </w:rPr>
        <w:t xml:space="preserve"> </w:t>
      </w:r>
      <w:r>
        <w:rPr>
          <w:rFonts w:ascii="Arial" w:hAnsi="Arial" w:cs="Arial"/>
          <w:sz w:val="20"/>
          <w:szCs w:val="20"/>
        </w:rPr>
        <w:t>d</w:t>
      </w:r>
      <w:r w:rsidR="0050394C" w:rsidRPr="0050394C">
        <w:rPr>
          <w:rFonts w:ascii="Arial" w:hAnsi="Arial" w:cs="Arial"/>
          <w:sz w:val="20"/>
          <w:szCs w:val="20"/>
        </w:rPr>
        <w:t>as manifestações psicossomáticas enquanto possíveis consequências do trauma por abuso sexual.</w:t>
      </w:r>
    </w:p>
    <w:p w14:paraId="0C62A1AF" w14:textId="3DEBB5B8" w:rsidR="00437D7C" w:rsidRDefault="00576A33" w:rsidP="006F399F">
      <w:pPr>
        <w:spacing w:after="0" w:line="360" w:lineRule="auto"/>
        <w:ind w:firstLine="709"/>
        <w:rPr>
          <w:rFonts w:ascii="Arial" w:hAnsi="Arial" w:cs="Arial"/>
          <w:sz w:val="20"/>
          <w:szCs w:val="20"/>
        </w:rPr>
      </w:pPr>
      <w:r>
        <w:rPr>
          <w:rFonts w:ascii="Arial" w:hAnsi="Arial" w:cs="Arial"/>
          <w:sz w:val="20"/>
          <w:szCs w:val="20"/>
        </w:rPr>
        <w:t xml:space="preserve">Dados os discorrimentos sobre as vivências psíquicas regidas pela </w:t>
      </w:r>
      <w:proofErr w:type="spellStart"/>
      <w:r>
        <w:rPr>
          <w:rFonts w:ascii="Arial" w:hAnsi="Arial" w:cs="Arial"/>
          <w:sz w:val="20"/>
          <w:szCs w:val="20"/>
        </w:rPr>
        <w:t>obscurescência</w:t>
      </w:r>
      <w:proofErr w:type="spellEnd"/>
      <w:r>
        <w:rPr>
          <w:rFonts w:ascii="Arial" w:hAnsi="Arial" w:cs="Arial"/>
          <w:sz w:val="20"/>
          <w:szCs w:val="20"/>
        </w:rPr>
        <w:t xml:space="preserve"> traumática do abuso sexual, nota-se que a prevalência tirana deste intenso fluxo excitatório insuportável que caracteriza o trauma</w:t>
      </w:r>
      <w:r w:rsidR="0095250A" w:rsidRPr="0095250A">
        <w:rPr>
          <w:rFonts w:ascii="Arial" w:hAnsi="Arial" w:cs="Arial"/>
          <w:sz w:val="20"/>
          <w:szCs w:val="20"/>
          <w:vertAlign w:val="superscript"/>
        </w:rPr>
        <w:t>2</w:t>
      </w:r>
      <w:r w:rsidR="00B9033A">
        <w:rPr>
          <w:rFonts w:ascii="Arial" w:hAnsi="Arial" w:cs="Arial"/>
          <w:sz w:val="20"/>
          <w:szCs w:val="20"/>
          <w:vertAlign w:val="superscript"/>
        </w:rPr>
        <w:t>7</w:t>
      </w:r>
      <w:r w:rsidR="0095250A">
        <w:rPr>
          <w:rFonts w:ascii="Arial" w:hAnsi="Arial" w:cs="Arial"/>
          <w:sz w:val="20"/>
          <w:szCs w:val="20"/>
        </w:rPr>
        <w:t xml:space="preserve"> </w:t>
      </w:r>
      <w:r>
        <w:rPr>
          <w:rFonts w:ascii="Arial" w:hAnsi="Arial" w:cs="Arial"/>
          <w:sz w:val="20"/>
          <w:szCs w:val="20"/>
        </w:rPr>
        <w:t xml:space="preserve">e, logo é indigesto para a criança, suscitará em sobrecargas </w:t>
      </w:r>
      <w:proofErr w:type="spellStart"/>
      <w:r w:rsidR="00437D7C">
        <w:rPr>
          <w:rFonts w:ascii="Arial" w:hAnsi="Arial" w:cs="Arial"/>
          <w:sz w:val="20"/>
          <w:szCs w:val="20"/>
        </w:rPr>
        <w:t>psico-afetivas</w:t>
      </w:r>
      <w:proofErr w:type="spellEnd"/>
      <w:r w:rsidR="00437D7C">
        <w:rPr>
          <w:rFonts w:ascii="Arial" w:hAnsi="Arial" w:cs="Arial"/>
          <w:sz w:val="20"/>
          <w:szCs w:val="20"/>
        </w:rPr>
        <w:t xml:space="preserve"> e emocionais</w:t>
      </w:r>
      <w:r>
        <w:rPr>
          <w:rFonts w:ascii="Arial" w:hAnsi="Arial" w:cs="Arial"/>
          <w:sz w:val="20"/>
          <w:szCs w:val="20"/>
        </w:rPr>
        <w:t xml:space="preserve"> que, conforme</w:t>
      </w:r>
      <w:r w:rsidR="00437D7C">
        <w:rPr>
          <w:rFonts w:ascii="Arial" w:hAnsi="Arial" w:cs="Arial"/>
          <w:sz w:val="20"/>
          <w:szCs w:val="20"/>
        </w:rPr>
        <w:t xml:space="preserve"> Taquette</w:t>
      </w:r>
      <w:r w:rsidR="0095250A" w:rsidRPr="0095250A">
        <w:rPr>
          <w:rFonts w:ascii="Arial" w:hAnsi="Arial" w:cs="Arial"/>
          <w:sz w:val="20"/>
          <w:szCs w:val="20"/>
          <w:vertAlign w:val="superscript"/>
        </w:rPr>
        <w:t>2</w:t>
      </w:r>
      <w:r w:rsidR="00437D7C">
        <w:rPr>
          <w:rFonts w:ascii="Arial" w:hAnsi="Arial" w:cs="Arial"/>
          <w:sz w:val="20"/>
          <w:szCs w:val="20"/>
        </w:rPr>
        <w:t xml:space="preserve"> e</w:t>
      </w:r>
      <w:r>
        <w:rPr>
          <w:rFonts w:ascii="Arial" w:hAnsi="Arial" w:cs="Arial"/>
          <w:sz w:val="20"/>
          <w:szCs w:val="20"/>
        </w:rPr>
        <w:t xml:space="preserve"> McWilliams</w:t>
      </w:r>
      <w:r w:rsidR="0095250A" w:rsidRPr="0095250A">
        <w:rPr>
          <w:rFonts w:ascii="Arial" w:hAnsi="Arial" w:cs="Arial"/>
          <w:sz w:val="20"/>
          <w:szCs w:val="20"/>
          <w:vertAlign w:val="superscript"/>
        </w:rPr>
        <w:t>24</w:t>
      </w:r>
      <w:r w:rsidR="00437D7C">
        <w:rPr>
          <w:rFonts w:ascii="Arial" w:hAnsi="Arial" w:cs="Arial"/>
          <w:sz w:val="20"/>
          <w:szCs w:val="20"/>
        </w:rPr>
        <w:t xml:space="preserve"> se desdobrarão em doenças físicas. </w:t>
      </w:r>
    </w:p>
    <w:p w14:paraId="7D1D87B4" w14:textId="3873CFE2" w:rsidR="00437D7C" w:rsidRDefault="00437D7C" w:rsidP="006F399F">
      <w:pPr>
        <w:spacing w:after="0" w:line="360" w:lineRule="auto"/>
        <w:ind w:firstLine="709"/>
        <w:rPr>
          <w:rFonts w:ascii="Arial" w:hAnsi="Arial" w:cs="Arial"/>
          <w:sz w:val="20"/>
          <w:szCs w:val="20"/>
        </w:rPr>
      </w:pPr>
      <w:r>
        <w:rPr>
          <w:rFonts w:ascii="Arial" w:hAnsi="Arial" w:cs="Arial"/>
          <w:sz w:val="20"/>
          <w:szCs w:val="20"/>
        </w:rPr>
        <w:t xml:space="preserve">Considerando a transposição do sintoma psíquico para o corpo, </w:t>
      </w:r>
      <w:r w:rsidR="0095250A">
        <w:rPr>
          <w:rFonts w:ascii="Arial" w:hAnsi="Arial" w:cs="Arial"/>
          <w:sz w:val="20"/>
          <w:szCs w:val="20"/>
        </w:rPr>
        <w:t>McWilliams</w:t>
      </w:r>
      <w:r w:rsidR="0095250A" w:rsidRPr="0095250A">
        <w:rPr>
          <w:rFonts w:ascii="Arial" w:hAnsi="Arial" w:cs="Arial"/>
          <w:sz w:val="20"/>
          <w:szCs w:val="20"/>
          <w:vertAlign w:val="superscript"/>
        </w:rPr>
        <w:t>24</w:t>
      </w:r>
      <w:r>
        <w:rPr>
          <w:rFonts w:ascii="Arial" w:hAnsi="Arial" w:cs="Arial"/>
          <w:sz w:val="20"/>
          <w:szCs w:val="20"/>
        </w:rPr>
        <w:t xml:space="preserve">, afirmou o fato de as crianças, quando não são devidamente estimuladas, expressarem sentimentos, emoções e </w:t>
      </w:r>
      <w:r>
        <w:rPr>
          <w:rFonts w:ascii="Arial" w:hAnsi="Arial" w:cs="Arial"/>
          <w:sz w:val="20"/>
          <w:szCs w:val="20"/>
        </w:rPr>
        <w:lastRenderedPageBreak/>
        <w:t>vivências por meio de sintomas físicos, doenças e ações. Frente à esta constatação, torna-se possível estabelecer a ponte dialógica com a Síndrome do Segredo</w:t>
      </w:r>
      <w:r w:rsidR="00E0552B">
        <w:rPr>
          <w:rFonts w:ascii="Arial" w:hAnsi="Arial" w:cs="Arial"/>
          <w:sz w:val="20"/>
          <w:szCs w:val="20"/>
        </w:rPr>
        <w:t>, momento no qual o abusador ordena à vítima para que não diga nada sobre o ocorrido</w:t>
      </w:r>
      <w:r w:rsidR="00CD186F" w:rsidRPr="00CD186F">
        <w:rPr>
          <w:rFonts w:ascii="Arial" w:hAnsi="Arial" w:cs="Arial"/>
          <w:sz w:val="20"/>
          <w:szCs w:val="20"/>
          <w:vertAlign w:val="superscript"/>
        </w:rPr>
        <w:t>28</w:t>
      </w:r>
      <w:r w:rsidR="00E0552B">
        <w:rPr>
          <w:rFonts w:ascii="Arial" w:hAnsi="Arial" w:cs="Arial"/>
          <w:sz w:val="20"/>
          <w:szCs w:val="20"/>
        </w:rPr>
        <w:t>, gerando à criança o temo</w:t>
      </w:r>
      <w:r w:rsidR="005A213C">
        <w:rPr>
          <w:rFonts w:ascii="Arial" w:hAnsi="Arial" w:cs="Arial"/>
          <w:sz w:val="20"/>
          <w:szCs w:val="20"/>
        </w:rPr>
        <w:t>r</w:t>
      </w:r>
      <w:r w:rsidR="00E0552B">
        <w:rPr>
          <w:rFonts w:ascii="Arial" w:hAnsi="Arial" w:cs="Arial"/>
          <w:sz w:val="20"/>
          <w:szCs w:val="20"/>
        </w:rPr>
        <w:t xml:space="preserve"> às ameaças ou, então, a responsabilidade inconsciente de manter o equilíbrio familiar</w:t>
      </w:r>
      <w:r w:rsidR="0095250A" w:rsidRPr="0095250A">
        <w:rPr>
          <w:rFonts w:ascii="Arial" w:hAnsi="Arial" w:cs="Arial"/>
          <w:sz w:val="20"/>
          <w:szCs w:val="20"/>
          <w:vertAlign w:val="superscript"/>
        </w:rPr>
        <w:t>14</w:t>
      </w:r>
      <w:r w:rsidR="00E0552B">
        <w:rPr>
          <w:rFonts w:ascii="Arial" w:hAnsi="Arial" w:cs="Arial"/>
          <w:sz w:val="20"/>
          <w:szCs w:val="20"/>
        </w:rPr>
        <w:t>.</w:t>
      </w:r>
    </w:p>
    <w:p w14:paraId="6AFEA6E6" w14:textId="0F2A3CB3" w:rsidR="00E0552B" w:rsidRDefault="00E0552B" w:rsidP="006F399F">
      <w:pPr>
        <w:spacing w:after="0" w:line="360" w:lineRule="auto"/>
        <w:ind w:firstLine="709"/>
        <w:rPr>
          <w:rFonts w:ascii="Arial" w:hAnsi="Arial" w:cs="Arial"/>
          <w:sz w:val="20"/>
          <w:szCs w:val="20"/>
        </w:rPr>
      </w:pPr>
      <w:r>
        <w:rPr>
          <w:rFonts w:ascii="Arial" w:hAnsi="Arial" w:cs="Arial"/>
          <w:sz w:val="20"/>
          <w:szCs w:val="20"/>
        </w:rPr>
        <w:t>Desenvolvendo a relação acima, percebe-se que a proibição totalizante do abusador diante da possibilidade de expressão da vítima servirá de sustentáculo para a</w:t>
      </w:r>
      <w:r w:rsidR="005A213C">
        <w:rPr>
          <w:rFonts w:ascii="Arial" w:hAnsi="Arial" w:cs="Arial"/>
          <w:sz w:val="20"/>
          <w:szCs w:val="20"/>
        </w:rPr>
        <w:t xml:space="preserve"> sua</w:t>
      </w:r>
      <w:r>
        <w:rPr>
          <w:rFonts w:ascii="Arial" w:hAnsi="Arial" w:cs="Arial"/>
          <w:sz w:val="20"/>
          <w:szCs w:val="20"/>
        </w:rPr>
        <w:t xml:space="preserve"> efervescência afetivo-emocional, por meio da qual ficam retidas as vivências, sentimentos e emoções</w:t>
      </w:r>
      <w:r w:rsidR="00F07444">
        <w:rPr>
          <w:rFonts w:ascii="Arial" w:hAnsi="Arial" w:cs="Arial"/>
          <w:sz w:val="20"/>
          <w:szCs w:val="20"/>
        </w:rPr>
        <w:t xml:space="preserve"> sombrias, </w:t>
      </w:r>
      <w:r w:rsidR="005A213C">
        <w:rPr>
          <w:rFonts w:ascii="Arial" w:hAnsi="Arial" w:cs="Arial"/>
          <w:sz w:val="20"/>
          <w:szCs w:val="20"/>
        </w:rPr>
        <w:t xml:space="preserve">denunciadas, </w:t>
      </w:r>
      <w:r w:rsidR="005A213C">
        <w:rPr>
          <w:rFonts w:ascii="Arial" w:hAnsi="Arial" w:cs="Arial"/>
          <w:i/>
          <w:iCs/>
          <w:sz w:val="20"/>
          <w:szCs w:val="20"/>
        </w:rPr>
        <w:t>a posteriori,</w:t>
      </w:r>
      <w:r w:rsidR="005A213C">
        <w:rPr>
          <w:rFonts w:ascii="Arial" w:hAnsi="Arial" w:cs="Arial"/>
          <w:sz w:val="20"/>
          <w:szCs w:val="20"/>
        </w:rPr>
        <w:t xml:space="preserve"> por meio</w:t>
      </w:r>
      <w:r w:rsidR="00F07444">
        <w:rPr>
          <w:rFonts w:ascii="Arial" w:hAnsi="Arial" w:cs="Arial"/>
          <w:sz w:val="20"/>
          <w:szCs w:val="20"/>
        </w:rPr>
        <w:t xml:space="preserve"> </w:t>
      </w:r>
      <w:r w:rsidR="005A213C">
        <w:rPr>
          <w:rFonts w:ascii="Arial" w:hAnsi="Arial" w:cs="Arial"/>
          <w:sz w:val="20"/>
          <w:szCs w:val="20"/>
        </w:rPr>
        <w:t>d</w:t>
      </w:r>
      <w:r w:rsidR="00F07444">
        <w:rPr>
          <w:rFonts w:ascii="Arial" w:hAnsi="Arial" w:cs="Arial"/>
          <w:sz w:val="20"/>
          <w:szCs w:val="20"/>
        </w:rPr>
        <w:t xml:space="preserve">o grito atávico, </w:t>
      </w:r>
      <w:r w:rsidR="005A213C">
        <w:rPr>
          <w:rFonts w:ascii="Arial" w:hAnsi="Arial" w:cs="Arial"/>
          <w:i/>
          <w:iCs/>
          <w:sz w:val="20"/>
          <w:szCs w:val="20"/>
        </w:rPr>
        <w:t xml:space="preserve">id </w:t>
      </w:r>
      <w:r w:rsidR="005A213C" w:rsidRPr="005A213C">
        <w:rPr>
          <w:rFonts w:ascii="Arial" w:hAnsi="Arial" w:cs="Arial"/>
          <w:i/>
          <w:iCs/>
          <w:sz w:val="20"/>
          <w:szCs w:val="20"/>
        </w:rPr>
        <w:t>est</w:t>
      </w:r>
      <w:r w:rsidR="005A213C">
        <w:rPr>
          <w:rFonts w:ascii="Arial" w:hAnsi="Arial" w:cs="Arial"/>
          <w:sz w:val="20"/>
          <w:szCs w:val="20"/>
        </w:rPr>
        <w:t>, d</w:t>
      </w:r>
      <w:r w:rsidR="00F07444">
        <w:rPr>
          <w:rFonts w:ascii="Arial" w:hAnsi="Arial" w:cs="Arial"/>
          <w:sz w:val="20"/>
          <w:szCs w:val="20"/>
        </w:rPr>
        <w:t>oenças e sintomas físicos. Isto,</w:t>
      </w:r>
      <w:r w:rsidR="005A213C">
        <w:rPr>
          <w:rFonts w:ascii="Arial" w:hAnsi="Arial" w:cs="Arial"/>
          <w:sz w:val="20"/>
          <w:szCs w:val="20"/>
        </w:rPr>
        <w:t xml:space="preserve"> contemplado</w:t>
      </w:r>
      <w:r w:rsidR="00F07444">
        <w:rPr>
          <w:rFonts w:ascii="Arial" w:hAnsi="Arial" w:cs="Arial"/>
          <w:sz w:val="20"/>
          <w:szCs w:val="20"/>
        </w:rPr>
        <w:t xml:space="preserve"> </w:t>
      </w:r>
      <w:r w:rsidR="005A213C">
        <w:rPr>
          <w:rFonts w:ascii="Arial" w:hAnsi="Arial" w:cs="Arial"/>
          <w:sz w:val="20"/>
          <w:szCs w:val="20"/>
        </w:rPr>
        <w:t>por</w:t>
      </w:r>
      <w:r w:rsidR="00F07444">
        <w:rPr>
          <w:rFonts w:ascii="Arial" w:hAnsi="Arial" w:cs="Arial"/>
          <w:sz w:val="20"/>
          <w:szCs w:val="20"/>
        </w:rPr>
        <w:t xml:space="preserve"> uma perspectiva profissional pautada no olhar atento </w:t>
      </w:r>
      <w:r w:rsidR="005A213C">
        <w:rPr>
          <w:rFonts w:ascii="Arial" w:hAnsi="Arial" w:cs="Arial"/>
          <w:sz w:val="20"/>
          <w:szCs w:val="20"/>
        </w:rPr>
        <w:t xml:space="preserve">e acuidade técnica, tende a tornar a Síndrome do Segredo fadada ao fracasso, dado que, outrora, aquilo que deveria ficar em silêncio, soterrado, é dito pelos perniciosos sintomas psicossomáticos, </w:t>
      </w:r>
      <w:r w:rsidR="005A213C">
        <w:rPr>
          <w:rFonts w:ascii="Arial" w:hAnsi="Arial" w:cs="Arial"/>
          <w:i/>
          <w:iCs/>
          <w:sz w:val="20"/>
          <w:szCs w:val="20"/>
        </w:rPr>
        <w:t xml:space="preserve">e.g., </w:t>
      </w:r>
      <w:r w:rsidR="005A213C">
        <w:rPr>
          <w:rFonts w:ascii="Arial" w:hAnsi="Arial" w:cs="Arial"/>
          <w:sz w:val="20"/>
          <w:szCs w:val="20"/>
        </w:rPr>
        <w:t>aqueles citados por Rouyer</w:t>
      </w:r>
      <w:r w:rsidR="0095250A">
        <w:rPr>
          <w:rFonts w:ascii="Arial" w:hAnsi="Arial" w:cs="Arial"/>
          <w:sz w:val="20"/>
          <w:szCs w:val="20"/>
          <w:vertAlign w:val="superscript"/>
        </w:rPr>
        <w:t>26</w:t>
      </w:r>
      <w:r w:rsidR="005A213C">
        <w:rPr>
          <w:rFonts w:ascii="Arial" w:hAnsi="Arial" w:cs="Arial"/>
          <w:sz w:val="20"/>
          <w:szCs w:val="20"/>
        </w:rPr>
        <w:t xml:space="preserve"> – encoprese, enurese, interrupção da menstruação, anorexia, bulimia, dentre outros. </w:t>
      </w:r>
    </w:p>
    <w:p w14:paraId="214997A1" w14:textId="6D01E720" w:rsidR="006C7B18" w:rsidRDefault="00F030D5" w:rsidP="009F5CF2">
      <w:pPr>
        <w:spacing w:after="0" w:line="360" w:lineRule="auto"/>
        <w:ind w:firstLine="709"/>
        <w:rPr>
          <w:rFonts w:ascii="Arial" w:hAnsi="Arial" w:cs="Arial"/>
          <w:sz w:val="20"/>
          <w:szCs w:val="20"/>
        </w:rPr>
      </w:pPr>
      <w:r>
        <w:rPr>
          <w:rFonts w:ascii="Arial" w:hAnsi="Arial" w:cs="Arial"/>
          <w:sz w:val="20"/>
          <w:szCs w:val="20"/>
        </w:rPr>
        <w:t xml:space="preserve">Com base na possível presença dos sintomas psicossomáticos, é de grande importância que, na </w:t>
      </w:r>
      <w:r>
        <w:rPr>
          <w:rFonts w:ascii="Arial" w:hAnsi="Arial" w:cs="Arial"/>
          <w:i/>
          <w:iCs/>
          <w:sz w:val="20"/>
          <w:szCs w:val="20"/>
        </w:rPr>
        <w:t xml:space="preserve">práxis </w:t>
      </w:r>
      <w:r>
        <w:rPr>
          <w:rFonts w:ascii="Arial" w:hAnsi="Arial" w:cs="Arial"/>
          <w:sz w:val="20"/>
          <w:szCs w:val="20"/>
        </w:rPr>
        <w:t xml:space="preserve">cotidiana da psicologia o profissional </w:t>
      </w:r>
      <w:r w:rsidR="00C23C44">
        <w:rPr>
          <w:rFonts w:ascii="Arial" w:hAnsi="Arial" w:cs="Arial"/>
          <w:sz w:val="20"/>
          <w:szCs w:val="20"/>
        </w:rPr>
        <w:t xml:space="preserve">dispa-se do viés cartesiano, isto é, aquele que postula o corpo e mente como instâncias separadas. </w:t>
      </w:r>
      <w:r w:rsidR="006C7B18">
        <w:rPr>
          <w:rFonts w:ascii="Arial" w:hAnsi="Arial" w:cs="Arial"/>
          <w:sz w:val="20"/>
          <w:szCs w:val="20"/>
        </w:rPr>
        <w:t>A psicologia, enquanto ciência e profissão, dispõe de fronteira com o campo da psiquiatria e, consequentemente, a medicina</w:t>
      </w:r>
      <w:r w:rsidR="0095250A" w:rsidRPr="0095250A">
        <w:rPr>
          <w:rFonts w:ascii="Arial" w:hAnsi="Arial" w:cs="Arial"/>
          <w:sz w:val="20"/>
          <w:szCs w:val="20"/>
          <w:vertAlign w:val="superscript"/>
        </w:rPr>
        <w:t>7</w:t>
      </w:r>
      <w:r w:rsidR="006C7B18" w:rsidRPr="0095250A">
        <w:rPr>
          <w:rFonts w:ascii="Arial" w:hAnsi="Arial" w:cs="Arial"/>
          <w:sz w:val="20"/>
          <w:szCs w:val="20"/>
        </w:rPr>
        <w:t>.</w:t>
      </w:r>
      <w:r w:rsidR="006C7B18">
        <w:rPr>
          <w:rFonts w:ascii="Arial" w:hAnsi="Arial" w:cs="Arial"/>
          <w:sz w:val="20"/>
          <w:szCs w:val="20"/>
        </w:rPr>
        <w:t xml:space="preserve"> Com isso, os estudos realizados por </w:t>
      </w:r>
      <w:proofErr w:type="spellStart"/>
      <w:r w:rsidR="006C7B18" w:rsidRPr="00A42338">
        <w:rPr>
          <w:rFonts w:ascii="Arial" w:hAnsi="Arial" w:cs="Arial"/>
          <w:sz w:val="20"/>
          <w:szCs w:val="20"/>
          <w:shd w:val="clear" w:color="auto" w:fill="FFFFFF"/>
        </w:rPr>
        <w:t>Dinan</w:t>
      </w:r>
      <w:proofErr w:type="spellEnd"/>
      <w:r w:rsidR="009F5CF2">
        <w:rPr>
          <w:rStyle w:val="Refdenotaderodap"/>
          <w:rFonts w:ascii="Arial" w:hAnsi="Arial" w:cs="Arial"/>
          <w:sz w:val="20"/>
          <w:szCs w:val="20"/>
          <w:shd w:val="clear" w:color="auto" w:fill="FFFFFF"/>
        </w:rPr>
        <w:footnoteReference w:id="5"/>
      </w:r>
      <w:r w:rsidR="006C7B18" w:rsidRPr="00A42338">
        <w:rPr>
          <w:rFonts w:ascii="Arial" w:hAnsi="Arial" w:cs="Arial"/>
          <w:sz w:val="20"/>
          <w:szCs w:val="20"/>
          <w:shd w:val="clear" w:color="auto" w:fill="FFFFFF"/>
        </w:rPr>
        <w:t xml:space="preserve">, </w:t>
      </w:r>
      <w:proofErr w:type="spellStart"/>
      <w:r w:rsidR="006C7B18" w:rsidRPr="00A42338">
        <w:rPr>
          <w:rFonts w:ascii="Arial" w:hAnsi="Arial" w:cs="Arial"/>
          <w:sz w:val="20"/>
          <w:szCs w:val="20"/>
          <w:shd w:val="clear" w:color="auto" w:fill="FFFFFF"/>
        </w:rPr>
        <w:t>Sapolsky</w:t>
      </w:r>
      <w:proofErr w:type="spellEnd"/>
      <w:r w:rsidR="009F5CF2">
        <w:rPr>
          <w:rStyle w:val="Refdenotaderodap"/>
          <w:rFonts w:ascii="Arial" w:hAnsi="Arial" w:cs="Arial"/>
          <w:sz w:val="20"/>
          <w:szCs w:val="20"/>
          <w:shd w:val="clear" w:color="auto" w:fill="FFFFFF"/>
        </w:rPr>
        <w:footnoteReference w:customMarkFollows="1" w:id="6"/>
        <w:t>*</w:t>
      </w:r>
      <w:r w:rsidR="00776F6B" w:rsidRPr="00A42338">
        <w:rPr>
          <w:rFonts w:ascii="Arial" w:hAnsi="Arial" w:cs="Arial"/>
          <w:sz w:val="20"/>
          <w:szCs w:val="20"/>
          <w:shd w:val="clear" w:color="auto" w:fill="FFFFFF"/>
        </w:rPr>
        <w:t xml:space="preserve">, </w:t>
      </w:r>
      <w:r w:rsidR="006C7B18" w:rsidRPr="00A42338">
        <w:rPr>
          <w:rFonts w:ascii="Arial" w:hAnsi="Arial" w:cs="Arial"/>
          <w:sz w:val="20"/>
          <w:szCs w:val="20"/>
          <w:shd w:val="clear" w:color="auto" w:fill="FFFFFF"/>
        </w:rPr>
        <w:t>Brown</w:t>
      </w:r>
      <w:r w:rsidR="009F5CF2">
        <w:rPr>
          <w:rStyle w:val="Refdenotaderodap"/>
          <w:rFonts w:ascii="Arial" w:hAnsi="Arial" w:cs="Arial"/>
          <w:sz w:val="20"/>
          <w:szCs w:val="20"/>
          <w:shd w:val="clear" w:color="auto" w:fill="FFFFFF"/>
        </w:rPr>
        <w:footnoteReference w:customMarkFollows="1" w:id="7"/>
        <w:t>*</w:t>
      </w:r>
      <w:r w:rsidR="009F5CF2">
        <w:rPr>
          <w:rFonts w:ascii="Arial" w:hAnsi="Arial" w:cs="Arial"/>
          <w:sz w:val="20"/>
          <w:szCs w:val="20"/>
          <w:shd w:val="clear" w:color="auto" w:fill="FFFFFF"/>
        </w:rPr>
        <w:t xml:space="preserve">, </w:t>
      </w:r>
      <w:r w:rsidR="006C7B18">
        <w:rPr>
          <w:rFonts w:ascii="Arial" w:hAnsi="Arial" w:cs="Arial"/>
          <w:sz w:val="20"/>
          <w:szCs w:val="20"/>
          <w:shd w:val="clear" w:color="auto" w:fill="FFFFFF"/>
        </w:rPr>
        <w:t xml:space="preserve">tangentes ao campo da neurologia, evidenciaram a liberação de hormônios específicos quando o indivíduo se encontra em situação de estresse, como </w:t>
      </w:r>
      <w:proofErr w:type="spellStart"/>
      <w:r w:rsidR="006C7B18">
        <w:rPr>
          <w:rFonts w:ascii="Arial" w:hAnsi="Arial" w:cs="Arial"/>
          <w:sz w:val="20"/>
          <w:szCs w:val="20"/>
          <w:shd w:val="clear" w:color="auto" w:fill="FFFFFF"/>
        </w:rPr>
        <w:t>glicocorticóides</w:t>
      </w:r>
      <w:proofErr w:type="spellEnd"/>
      <w:r w:rsidR="006C7B18">
        <w:rPr>
          <w:rFonts w:ascii="Arial" w:hAnsi="Arial" w:cs="Arial"/>
          <w:sz w:val="20"/>
          <w:szCs w:val="20"/>
          <w:shd w:val="clear" w:color="auto" w:fill="FFFFFF"/>
        </w:rPr>
        <w:t>, trazendo consequências tanto em termos de funcionamento cerebral quanto nos aspectos imunológicos, estes últimos comprometidos pela liberação disfuncional de cortisol em estresse crônico. Essa correlação do aspecto biológico com o psicológico (considerando, aqui, o abuso sexual enquanto fator estressor), corrobora a importância de uma prática dialógica ‘corpo x mente’</w:t>
      </w:r>
      <w:r w:rsidR="00A42338" w:rsidRPr="00A42338">
        <w:rPr>
          <w:rFonts w:ascii="Arial" w:hAnsi="Arial" w:cs="Arial"/>
          <w:sz w:val="20"/>
          <w:szCs w:val="20"/>
          <w:shd w:val="clear" w:color="auto" w:fill="FFFFFF"/>
          <w:vertAlign w:val="superscript"/>
        </w:rPr>
        <w:t>25,29</w:t>
      </w:r>
      <w:r w:rsidR="006C7B18">
        <w:rPr>
          <w:rFonts w:ascii="Arial" w:hAnsi="Arial" w:cs="Arial"/>
          <w:sz w:val="20"/>
          <w:szCs w:val="20"/>
          <w:shd w:val="clear" w:color="auto" w:fill="FFFFFF"/>
        </w:rPr>
        <w:t xml:space="preserve">.  </w:t>
      </w:r>
    </w:p>
    <w:p w14:paraId="14EABDAC" w14:textId="3AD07807" w:rsidR="00C83B28" w:rsidRDefault="006C7B18" w:rsidP="006C7B18">
      <w:pPr>
        <w:spacing w:after="0" w:line="360" w:lineRule="auto"/>
        <w:ind w:firstLine="709"/>
        <w:rPr>
          <w:rFonts w:ascii="Arial" w:hAnsi="Arial" w:cs="Arial"/>
          <w:sz w:val="20"/>
          <w:szCs w:val="20"/>
        </w:rPr>
      </w:pPr>
      <w:r>
        <w:rPr>
          <w:rFonts w:ascii="Arial" w:hAnsi="Arial" w:cs="Arial"/>
          <w:sz w:val="20"/>
          <w:szCs w:val="20"/>
        </w:rPr>
        <w:t>Dito isto, p</w:t>
      </w:r>
      <w:r w:rsidR="00C23C44">
        <w:rPr>
          <w:rFonts w:ascii="Arial" w:hAnsi="Arial" w:cs="Arial"/>
          <w:sz w:val="20"/>
          <w:szCs w:val="20"/>
        </w:rPr>
        <w:t>ensar o ser humano sob à ótica cartesiana e, sobretudo considerar as consequências do abuso</w:t>
      </w:r>
      <w:r>
        <w:rPr>
          <w:rFonts w:ascii="Arial" w:hAnsi="Arial" w:cs="Arial"/>
          <w:sz w:val="20"/>
          <w:szCs w:val="20"/>
        </w:rPr>
        <w:t xml:space="preserve"> sexual</w:t>
      </w:r>
      <w:r w:rsidR="00C23C44">
        <w:rPr>
          <w:rFonts w:ascii="Arial" w:hAnsi="Arial" w:cs="Arial"/>
          <w:sz w:val="20"/>
          <w:szCs w:val="20"/>
        </w:rPr>
        <w:t xml:space="preserve"> enquanto </w:t>
      </w:r>
      <w:r>
        <w:rPr>
          <w:rFonts w:ascii="Arial" w:hAnsi="Arial" w:cs="Arial"/>
          <w:sz w:val="20"/>
          <w:szCs w:val="20"/>
        </w:rPr>
        <w:t xml:space="preserve">relação de </w:t>
      </w:r>
      <w:r w:rsidR="00C23C44">
        <w:rPr>
          <w:rFonts w:ascii="Arial" w:hAnsi="Arial" w:cs="Arial"/>
          <w:sz w:val="20"/>
          <w:szCs w:val="20"/>
        </w:rPr>
        <w:t>‘causa x efeito’, faz da(o) psicóloga(o) um</w:t>
      </w:r>
      <w:r>
        <w:rPr>
          <w:rFonts w:ascii="Arial" w:hAnsi="Arial" w:cs="Arial"/>
          <w:sz w:val="20"/>
          <w:szCs w:val="20"/>
        </w:rPr>
        <w:t>a</w:t>
      </w:r>
      <w:r w:rsidR="00C23C44">
        <w:rPr>
          <w:rFonts w:ascii="Arial" w:hAnsi="Arial" w:cs="Arial"/>
          <w:sz w:val="20"/>
          <w:szCs w:val="20"/>
        </w:rPr>
        <w:t xml:space="preserve"> segund</w:t>
      </w:r>
      <w:r>
        <w:rPr>
          <w:rFonts w:ascii="Arial" w:hAnsi="Arial" w:cs="Arial"/>
          <w:sz w:val="20"/>
          <w:szCs w:val="20"/>
        </w:rPr>
        <w:t>a(o)</w:t>
      </w:r>
      <w:r w:rsidR="00C23C44">
        <w:rPr>
          <w:rFonts w:ascii="Arial" w:hAnsi="Arial" w:cs="Arial"/>
          <w:sz w:val="20"/>
          <w:szCs w:val="20"/>
        </w:rPr>
        <w:t xml:space="preserve"> autor</w:t>
      </w:r>
      <w:r>
        <w:rPr>
          <w:rFonts w:ascii="Arial" w:hAnsi="Arial" w:cs="Arial"/>
          <w:sz w:val="20"/>
          <w:szCs w:val="20"/>
        </w:rPr>
        <w:t>a(</w:t>
      </w:r>
      <w:proofErr w:type="spellStart"/>
      <w:r>
        <w:rPr>
          <w:rFonts w:ascii="Arial" w:hAnsi="Arial" w:cs="Arial"/>
          <w:sz w:val="20"/>
          <w:szCs w:val="20"/>
        </w:rPr>
        <w:t>or</w:t>
      </w:r>
      <w:proofErr w:type="spellEnd"/>
      <w:r>
        <w:rPr>
          <w:rFonts w:ascii="Arial" w:hAnsi="Arial" w:cs="Arial"/>
          <w:sz w:val="20"/>
          <w:szCs w:val="20"/>
        </w:rPr>
        <w:t>)</w:t>
      </w:r>
      <w:r w:rsidR="00C23C44">
        <w:rPr>
          <w:rFonts w:ascii="Arial" w:hAnsi="Arial" w:cs="Arial"/>
          <w:sz w:val="20"/>
          <w:szCs w:val="20"/>
        </w:rPr>
        <w:t xml:space="preserve"> da agressão, agora, caracterizado ao desserviço defronte o cuidado para com a subjetividade do próximo.</w:t>
      </w:r>
      <w:r>
        <w:rPr>
          <w:rFonts w:ascii="Arial" w:hAnsi="Arial" w:cs="Arial"/>
          <w:sz w:val="20"/>
          <w:szCs w:val="20"/>
        </w:rPr>
        <w:t xml:space="preserve"> </w:t>
      </w:r>
      <w:r w:rsidR="00C23C44">
        <w:rPr>
          <w:rFonts w:ascii="Arial" w:hAnsi="Arial" w:cs="Arial"/>
          <w:sz w:val="20"/>
          <w:szCs w:val="20"/>
        </w:rPr>
        <w:t>Desta forma, reconhecer e discutir as emergências psicossomáticas advindas da sobrecarga psíquica em decorrência do abuso sexual</w:t>
      </w:r>
      <w:r w:rsidR="00B9101C" w:rsidRPr="00B9101C">
        <w:rPr>
          <w:rFonts w:ascii="Arial" w:hAnsi="Arial" w:cs="Arial"/>
          <w:sz w:val="20"/>
          <w:szCs w:val="20"/>
          <w:vertAlign w:val="superscript"/>
        </w:rPr>
        <w:t>2</w:t>
      </w:r>
      <w:r w:rsidR="00B9101C">
        <w:rPr>
          <w:rFonts w:ascii="Arial" w:hAnsi="Arial" w:cs="Arial"/>
          <w:sz w:val="20"/>
          <w:szCs w:val="20"/>
          <w:vertAlign w:val="superscript"/>
        </w:rPr>
        <w:t>,</w:t>
      </w:r>
      <w:r w:rsidR="00C23C44" w:rsidRPr="00776F6B">
        <w:rPr>
          <w:rFonts w:ascii="Arial" w:hAnsi="Arial" w:cs="Arial"/>
          <w:sz w:val="20"/>
          <w:szCs w:val="20"/>
          <w:vertAlign w:val="superscript"/>
        </w:rPr>
        <w:t>24,</w:t>
      </w:r>
      <w:r w:rsidR="00776F6B">
        <w:rPr>
          <w:rFonts w:ascii="Arial" w:hAnsi="Arial" w:cs="Arial"/>
          <w:sz w:val="20"/>
          <w:szCs w:val="20"/>
          <w:vertAlign w:val="superscript"/>
        </w:rPr>
        <w:t>26</w:t>
      </w:r>
      <w:r w:rsidR="00C23C44">
        <w:rPr>
          <w:rFonts w:ascii="Arial" w:hAnsi="Arial" w:cs="Arial"/>
          <w:sz w:val="20"/>
          <w:szCs w:val="20"/>
        </w:rPr>
        <w:t>,</w:t>
      </w:r>
      <w:r w:rsidR="000F4F35">
        <w:rPr>
          <w:rFonts w:ascii="Arial" w:hAnsi="Arial" w:cs="Arial"/>
          <w:sz w:val="20"/>
          <w:szCs w:val="20"/>
        </w:rPr>
        <w:t xml:space="preserve"> fortifica a aproximação crescente da psicologia com o atual conceito de saúde – bem estar físico, psíquico e social</w:t>
      </w:r>
      <w:r w:rsidR="00C83B28">
        <w:rPr>
          <w:rFonts w:ascii="Arial" w:hAnsi="Arial" w:cs="Arial"/>
          <w:sz w:val="20"/>
          <w:szCs w:val="20"/>
        </w:rPr>
        <w:t>, corroborando, então, com a necessidade de se ter um pensar e uma prática que versem a prevenção e promoção em saúde</w:t>
      </w:r>
      <w:r w:rsidR="00776F6B" w:rsidRPr="00776F6B">
        <w:rPr>
          <w:rFonts w:ascii="Arial" w:hAnsi="Arial" w:cs="Arial"/>
          <w:sz w:val="20"/>
          <w:szCs w:val="20"/>
          <w:vertAlign w:val="superscript"/>
        </w:rPr>
        <w:t>7</w:t>
      </w:r>
      <w:r w:rsidR="00776F6B">
        <w:rPr>
          <w:rFonts w:ascii="Arial" w:hAnsi="Arial" w:cs="Arial"/>
          <w:sz w:val="20"/>
          <w:szCs w:val="20"/>
        </w:rPr>
        <w:t>.</w:t>
      </w:r>
    </w:p>
    <w:p w14:paraId="612ABEF4" w14:textId="68F4F8A0" w:rsidR="00C41D6E" w:rsidRDefault="00C41D6E" w:rsidP="006C7B18">
      <w:pPr>
        <w:spacing w:after="0" w:line="360" w:lineRule="auto"/>
        <w:ind w:firstLine="709"/>
        <w:rPr>
          <w:rFonts w:ascii="Arial" w:hAnsi="Arial" w:cs="Arial"/>
          <w:sz w:val="20"/>
          <w:szCs w:val="20"/>
        </w:rPr>
      </w:pPr>
      <w:r w:rsidRPr="00C41D6E">
        <w:rPr>
          <w:rFonts w:ascii="Arial" w:hAnsi="Arial" w:cs="Arial"/>
          <w:sz w:val="20"/>
          <w:szCs w:val="20"/>
        </w:rPr>
        <w:t>A</w:t>
      </w:r>
      <w:r>
        <w:rPr>
          <w:rFonts w:ascii="Arial" w:hAnsi="Arial" w:cs="Arial"/>
          <w:sz w:val="20"/>
          <w:szCs w:val="20"/>
        </w:rPr>
        <w:t xml:space="preserve"> título de acréscimo</w:t>
      </w:r>
      <w:r w:rsidRPr="00C41D6E">
        <w:rPr>
          <w:rFonts w:ascii="Arial" w:hAnsi="Arial" w:cs="Arial"/>
          <w:sz w:val="20"/>
          <w:szCs w:val="20"/>
        </w:rPr>
        <w:t>, o pensamento acima permite a</w:t>
      </w:r>
      <w:r>
        <w:rPr>
          <w:rFonts w:ascii="Arial" w:hAnsi="Arial" w:cs="Arial"/>
          <w:sz w:val="20"/>
          <w:szCs w:val="20"/>
        </w:rPr>
        <w:t xml:space="preserve"> seguinte</w:t>
      </w:r>
      <w:r w:rsidRPr="00C41D6E">
        <w:rPr>
          <w:rFonts w:ascii="Arial" w:hAnsi="Arial" w:cs="Arial"/>
          <w:sz w:val="20"/>
          <w:szCs w:val="20"/>
        </w:rPr>
        <w:t xml:space="preserve"> reflexã</w:t>
      </w:r>
      <w:r>
        <w:rPr>
          <w:rFonts w:ascii="Arial" w:hAnsi="Arial" w:cs="Arial"/>
          <w:sz w:val="20"/>
          <w:szCs w:val="20"/>
        </w:rPr>
        <w:t>o</w:t>
      </w:r>
      <w:r w:rsidRPr="00C41D6E">
        <w:rPr>
          <w:rFonts w:ascii="Arial" w:hAnsi="Arial" w:cs="Arial"/>
          <w:sz w:val="20"/>
          <w:szCs w:val="20"/>
        </w:rPr>
        <w:t xml:space="preserve">: da mesma forma com a qual a dinâmica relacional </w:t>
      </w:r>
      <w:r>
        <w:rPr>
          <w:rFonts w:ascii="Arial" w:hAnsi="Arial" w:cs="Arial"/>
          <w:sz w:val="20"/>
          <w:szCs w:val="20"/>
        </w:rPr>
        <w:t>“</w:t>
      </w:r>
      <w:r w:rsidRPr="00C41D6E">
        <w:rPr>
          <w:rFonts w:ascii="Arial" w:hAnsi="Arial" w:cs="Arial"/>
          <w:sz w:val="20"/>
          <w:szCs w:val="20"/>
        </w:rPr>
        <w:t>abusador e vítima</w:t>
      </w:r>
      <w:r>
        <w:rPr>
          <w:rFonts w:ascii="Arial" w:hAnsi="Arial" w:cs="Arial"/>
          <w:sz w:val="20"/>
          <w:szCs w:val="20"/>
        </w:rPr>
        <w:t>”</w:t>
      </w:r>
      <w:r w:rsidRPr="00C41D6E">
        <w:rPr>
          <w:rFonts w:ascii="Arial" w:hAnsi="Arial" w:cs="Arial"/>
          <w:sz w:val="20"/>
          <w:szCs w:val="20"/>
        </w:rPr>
        <w:t xml:space="preserve"> possui um caráter institucional, à medida que o profissional de psicologia instala em seu olhar uma prática cartesiana ou "causa e efeito"</w:t>
      </w:r>
      <w:r>
        <w:rPr>
          <w:rFonts w:ascii="Arial" w:hAnsi="Arial" w:cs="Arial"/>
          <w:sz w:val="20"/>
          <w:szCs w:val="20"/>
        </w:rPr>
        <w:t xml:space="preserve"> perante as possíveis consequências do abuso sexual</w:t>
      </w:r>
      <w:r w:rsidRPr="00C41D6E">
        <w:rPr>
          <w:rFonts w:ascii="Arial" w:hAnsi="Arial" w:cs="Arial"/>
          <w:sz w:val="20"/>
          <w:szCs w:val="20"/>
        </w:rPr>
        <w:t>,</w:t>
      </w:r>
      <w:r>
        <w:rPr>
          <w:rFonts w:ascii="Arial" w:hAnsi="Arial" w:cs="Arial"/>
          <w:sz w:val="20"/>
          <w:szCs w:val="20"/>
        </w:rPr>
        <w:t xml:space="preserve"> estará</w:t>
      </w:r>
      <w:r w:rsidRPr="00C41D6E">
        <w:rPr>
          <w:rFonts w:ascii="Arial" w:hAnsi="Arial" w:cs="Arial"/>
          <w:sz w:val="20"/>
          <w:szCs w:val="20"/>
        </w:rPr>
        <w:t xml:space="preserve"> coloca</w:t>
      </w:r>
      <w:r>
        <w:rPr>
          <w:rFonts w:ascii="Arial" w:hAnsi="Arial" w:cs="Arial"/>
          <w:sz w:val="20"/>
          <w:szCs w:val="20"/>
        </w:rPr>
        <w:t>ndo</w:t>
      </w:r>
      <w:r w:rsidRPr="00C41D6E">
        <w:rPr>
          <w:rFonts w:ascii="Arial" w:hAnsi="Arial" w:cs="Arial"/>
          <w:sz w:val="20"/>
          <w:szCs w:val="20"/>
        </w:rPr>
        <w:t xml:space="preserve"> em xeque</w:t>
      </w:r>
      <w:r>
        <w:rPr>
          <w:rFonts w:ascii="Arial" w:hAnsi="Arial" w:cs="Arial"/>
          <w:sz w:val="20"/>
          <w:szCs w:val="20"/>
        </w:rPr>
        <w:t xml:space="preserve"> e tornando vã</w:t>
      </w:r>
      <w:r w:rsidRPr="00C41D6E">
        <w:rPr>
          <w:rFonts w:ascii="Arial" w:hAnsi="Arial" w:cs="Arial"/>
          <w:sz w:val="20"/>
          <w:szCs w:val="20"/>
        </w:rPr>
        <w:t xml:space="preserve"> uma das lutas históricas e</w:t>
      </w:r>
      <w:r>
        <w:rPr>
          <w:rFonts w:ascii="Arial" w:hAnsi="Arial" w:cs="Arial"/>
          <w:sz w:val="20"/>
          <w:szCs w:val="20"/>
        </w:rPr>
        <w:t>, então,</w:t>
      </w:r>
      <w:r w:rsidRPr="00C41D6E">
        <w:rPr>
          <w:rFonts w:ascii="Arial" w:hAnsi="Arial" w:cs="Arial"/>
          <w:sz w:val="20"/>
          <w:szCs w:val="20"/>
        </w:rPr>
        <w:t xml:space="preserve"> atuais conquistas do fazer </w:t>
      </w:r>
      <w:proofErr w:type="spellStart"/>
      <w:r w:rsidRPr="00C41D6E">
        <w:rPr>
          <w:rFonts w:ascii="Arial" w:hAnsi="Arial" w:cs="Arial"/>
          <w:sz w:val="20"/>
          <w:szCs w:val="20"/>
        </w:rPr>
        <w:t>psi</w:t>
      </w:r>
      <w:proofErr w:type="spellEnd"/>
      <w:r w:rsidRPr="00C41D6E">
        <w:rPr>
          <w:rFonts w:ascii="Arial" w:hAnsi="Arial" w:cs="Arial"/>
          <w:sz w:val="20"/>
          <w:szCs w:val="20"/>
        </w:rPr>
        <w:t>: a desinstitucionalização do ser humano frente sua condição</w:t>
      </w:r>
      <w:r>
        <w:rPr>
          <w:rFonts w:ascii="Arial" w:hAnsi="Arial" w:cs="Arial"/>
          <w:sz w:val="20"/>
          <w:szCs w:val="20"/>
        </w:rPr>
        <w:t xml:space="preserve"> e fragilidade biopsicossocial. </w:t>
      </w:r>
    </w:p>
    <w:p w14:paraId="3F009487" w14:textId="713838DF" w:rsidR="005A213C" w:rsidRPr="00F030D5" w:rsidRDefault="000F4F35" w:rsidP="006C7B18">
      <w:pPr>
        <w:spacing w:after="0" w:line="360" w:lineRule="auto"/>
        <w:ind w:firstLine="709"/>
        <w:rPr>
          <w:rFonts w:ascii="Arial" w:hAnsi="Arial" w:cs="Arial"/>
          <w:sz w:val="20"/>
          <w:szCs w:val="20"/>
        </w:rPr>
      </w:pPr>
      <w:r>
        <w:rPr>
          <w:rFonts w:ascii="Arial" w:hAnsi="Arial" w:cs="Arial"/>
          <w:sz w:val="20"/>
          <w:szCs w:val="20"/>
        </w:rPr>
        <w:t xml:space="preserve"> </w:t>
      </w:r>
      <w:r w:rsidR="00C23C44">
        <w:rPr>
          <w:rFonts w:ascii="Arial" w:hAnsi="Arial" w:cs="Arial"/>
          <w:sz w:val="20"/>
          <w:szCs w:val="20"/>
        </w:rPr>
        <w:t xml:space="preserve">  </w:t>
      </w:r>
    </w:p>
    <w:p w14:paraId="47697B89" w14:textId="35A1A49D" w:rsidR="00FE2FA0" w:rsidRDefault="00FE2FA0" w:rsidP="00C41D6E">
      <w:pPr>
        <w:spacing w:after="0" w:line="360" w:lineRule="auto"/>
        <w:rPr>
          <w:rFonts w:ascii="Arial" w:hAnsi="Arial" w:cs="Arial"/>
          <w:b/>
          <w:sz w:val="20"/>
          <w:szCs w:val="20"/>
        </w:rPr>
      </w:pPr>
      <w:r w:rsidRPr="008C4432">
        <w:rPr>
          <w:rFonts w:ascii="Arial" w:hAnsi="Arial" w:cs="Arial"/>
          <w:b/>
          <w:sz w:val="20"/>
          <w:szCs w:val="20"/>
        </w:rPr>
        <w:lastRenderedPageBreak/>
        <w:t>CONSIDERAÇÕES FINAIS</w:t>
      </w:r>
    </w:p>
    <w:p w14:paraId="1534E2E5" w14:textId="77777777" w:rsidR="001D4071" w:rsidRPr="00C41D6E" w:rsidRDefault="001D4071" w:rsidP="00C41D6E">
      <w:pPr>
        <w:spacing w:after="0" w:line="360" w:lineRule="auto"/>
        <w:rPr>
          <w:rFonts w:ascii="Arial" w:hAnsi="Arial" w:cs="Arial"/>
          <w:sz w:val="20"/>
          <w:szCs w:val="20"/>
        </w:rPr>
      </w:pPr>
    </w:p>
    <w:p w14:paraId="385BA6AB" w14:textId="77777777" w:rsidR="001D4071" w:rsidRPr="001D4071" w:rsidRDefault="001D4071" w:rsidP="001D4071">
      <w:pPr>
        <w:spacing w:after="0" w:line="360" w:lineRule="auto"/>
        <w:ind w:firstLine="709"/>
        <w:rPr>
          <w:rFonts w:ascii="Arial" w:hAnsi="Arial" w:cs="Arial"/>
          <w:sz w:val="20"/>
          <w:szCs w:val="20"/>
        </w:rPr>
      </w:pPr>
      <w:r w:rsidRPr="001D4071">
        <w:rPr>
          <w:rFonts w:ascii="Arial" w:hAnsi="Arial" w:cs="Arial"/>
          <w:sz w:val="20"/>
          <w:szCs w:val="20"/>
        </w:rPr>
        <w:t>Partindo do pressuposto de que hoje, mediante o olhar da psicologia para o indivíduo, o considerando como biopsicossocial, aventa-se que a antiga dicotomia cartesiana fora escotomizada. Ou seja, quando se propõe, atualmente, realizar compreensões acerca do ser humano, deve-se considerar a constante interação entre os campos fisiológicos, psicológicos (corpo e mente) e, inclusive, o social</w:t>
      </w:r>
    </w:p>
    <w:p w14:paraId="2F15C2CB" w14:textId="77777777" w:rsidR="001D4071" w:rsidRPr="001D4071" w:rsidRDefault="001D4071" w:rsidP="001D4071">
      <w:pPr>
        <w:spacing w:after="0" w:line="360" w:lineRule="auto"/>
        <w:ind w:firstLine="709"/>
        <w:rPr>
          <w:rFonts w:ascii="Arial" w:hAnsi="Arial" w:cs="Arial"/>
          <w:sz w:val="20"/>
          <w:szCs w:val="20"/>
        </w:rPr>
      </w:pPr>
      <w:r w:rsidRPr="001D4071">
        <w:rPr>
          <w:rFonts w:ascii="Arial" w:hAnsi="Arial" w:cs="Arial"/>
          <w:sz w:val="20"/>
          <w:szCs w:val="20"/>
        </w:rPr>
        <w:t>A criança, enquanto vítima de abuso sexual, passa pelo rompimento de sua integridade biológica, social e psicológica - evidenciando desta forma a concatenação de fatores que representam a manifestação do trauma - dentre eles, as consequências psicossomáticas. Ou seja, existem fatores corporais que são reativos à ocorrência do abuso sexual, representando a saturação psíquica que transborda e, desta forma, necessita de outra via de expressão.</w:t>
      </w:r>
    </w:p>
    <w:p w14:paraId="70DEA2F6" w14:textId="77777777" w:rsidR="001D4071" w:rsidRPr="001D4071" w:rsidRDefault="001D4071" w:rsidP="001D4071">
      <w:pPr>
        <w:spacing w:after="0" w:line="360" w:lineRule="auto"/>
        <w:ind w:firstLine="709"/>
        <w:rPr>
          <w:rFonts w:ascii="Arial" w:hAnsi="Arial" w:cs="Arial"/>
          <w:sz w:val="20"/>
          <w:szCs w:val="20"/>
        </w:rPr>
      </w:pPr>
      <w:r w:rsidRPr="001D4071">
        <w:rPr>
          <w:rFonts w:ascii="Arial" w:hAnsi="Arial" w:cs="Arial"/>
          <w:sz w:val="20"/>
          <w:szCs w:val="20"/>
        </w:rPr>
        <w:t xml:space="preserve">Seguindo esta prerrogativa, expõe-se a psicossomática como alvo de estudo em consonância ao abuso sexual infantil, visto que, como descrito por diversos autores, todas as consequências traumáticas se relacionam a nível biológico, social e psicológico, em razão da incapacidade da estrutura psíquica da criança em elaborar tal irrupção perversa. Por tanto, os autores acerca deste tema ressaltam que todo sintoma ou doença tem origem ou se expressam sob uma condição psicossomática dentro de um contexto integrativo - biopsicossocial. </w:t>
      </w:r>
    </w:p>
    <w:p w14:paraId="281EA091" w14:textId="77777777" w:rsidR="001D4071" w:rsidRPr="001D4071" w:rsidRDefault="001D4071" w:rsidP="001D4071">
      <w:pPr>
        <w:spacing w:after="0" w:line="360" w:lineRule="auto"/>
        <w:ind w:firstLine="709"/>
        <w:rPr>
          <w:rFonts w:ascii="Arial" w:hAnsi="Arial" w:cs="Arial"/>
          <w:sz w:val="20"/>
          <w:szCs w:val="20"/>
        </w:rPr>
      </w:pPr>
      <w:r w:rsidRPr="001D4071">
        <w:rPr>
          <w:rFonts w:ascii="Arial" w:hAnsi="Arial" w:cs="Arial"/>
          <w:sz w:val="20"/>
          <w:szCs w:val="20"/>
        </w:rPr>
        <w:t xml:space="preserve">Articulando ao objetivo deste estudo, percebe-se que em termos psicodinâmicos, a criança vítima de abuso sexual dispõe, ainda, de um aparelho psíquico imaturo - o que invariavelmente torna a experiência de abuso mais indigesta simbolicamente. Desta forma, correlacionando as consequências do abuso e à psicossomática, percebe-se, nesta última, um "grito de lamentos" ou de insucesso psíquico ao tentar elaborar a intrusão de estímulos sexuais em seu pequeno corpo, mostrando, assim, uma maneira de expressar por meio da esfera fisiológica, o silêncio e o trauma soterrado que assombram a infância. </w:t>
      </w:r>
    </w:p>
    <w:p w14:paraId="03EE9F36" w14:textId="63DD41DD" w:rsidR="00FE2FA0" w:rsidRDefault="001D4071" w:rsidP="001D4071">
      <w:pPr>
        <w:spacing w:after="0" w:line="360" w:lineRule="auto"/>
        <w:ind w:firstLine="709"/>
        <w:rPr>
          <w:rFonts w:ascii="Arial" w:hAnsi="Arial" w:cs="Arial"/>
          <w:sz w:val="20"/>
          <w:szCs w:val="20"/>
        </w:rPr>
      </w:pPr>
      <w:r w:rsidRPr="001D4071">
        <w:rPr>
          <w:rFonts w:ascii="Arial" w:hAnsi="Arial" w:cs="Arial"/>
          <w:sz w:val="20"/>
          <w:szCs w:val="20"/>
        </w:rPr>
        <w:t xml:space="preserve">É de pleno interesse da psicologia desenvolver compreensões a respeito das manifestações psicossomáticas decorrentes do trauma por abuso sexual na infância, ao passo que é uma profissão na qual, em termos de engajamento clínico-social, propender-se-á de maneira preventiva e interventiva, face à conflitiva que, na tenra infância, fora instaurada. Destarte, ao se pensar em psicologia da saúde enquanto campo do saber, torna-se preponderante a constante produção científica e as práticas integradoras no que diz respeito à criança vítima de abuso sexual, visando um engajamento em políticas públicas que fomentem a devida assistência à saúde e promoção da qualidade de vida, se fazendo valer aquilo que se entende como bem-estar biopsicossocial. Assim, em meio interdisciplinar, cabe aos profissionais de psicologia sustentar uma prática que, além de vislumbrar a garantia integral dos direitos na infância e juventude, promover o suporte necessário frente aos danos oriundos dos problemas de saúde pública, neste caso, a violência sexual na infanto-juvenil.  </w:t>
      </w:r>
    </w:p>
    <w:p w14:paraId="745E7F1B" w14:textId="58DC6259" w:rsidR="00FE2FA0" w:rsidRDefault="0078281B" w:rsidP="00FE2FA0">
      <w:pPr>
        <w:spacing w:after="0" w:line="360" w:lineRule="auto"/>
        <w:ind w:firstLine="709"/>
        <w:rPr>
          <w:rFonts w:ascii="Arial" w:hAnsi="Arial" w:cs="Arial"/>
          <w:sz w:val="20"/>
          <w:szCs w:val="20"/>
        </w:rPr>
      </w:pPr>
      <w:r w:rsidRPr="0078281B">
        <w:rPr>
          <w:rFonts w:ascii="Arial" w:hAnsi="Arial" w:cs="Arial"/>
          <w:sz w:val="20"/>
          <w:szCs w:val="20"/>
        </w:rPr>
        <w:t>Cab</w:t>
      </w:r>
      <w:r w:rsidR="00CB6635">
        <w:rPr>
          <w:rFonts w:ascii="Arial" w:hAnsi="Arial" w:cs="Arial"/>
          <w:sz w:val="20"/>
          <w:szCs w:val="20"/>
        </w:rPr>
        <w:t>e, por fim</w:t>
      </w:r>
      <w:r w:rsidRPr="0078281B">
        <w:rPr>
          <w:rFonts w:ascii="Arial" w:hAnsi="Arial" w:cs="Arial"/>
          <w:sz w:val="20"/>
          <w:szCs w:val="20"/>
        </w:rPr>
        <w:t>, reiterar</w:t>
      </w:r>
      <w:r w:rsidR="00CB6635">
        <w:rPr>
          <w:rFonts w:ascii="Arial" w:hAnsi="Arial" w:cs="Arial"/>
          <w:sz w:val="20"/>
          <w:szCs w:val="20"/>
        </w:rPr>
        <w:t xml:space="preserve"> a importância da </w:t>
      </w:r>
      <w:r w:rsidR="001E1717">
        <w:rPr>
          <w:rFonts w:ascii="Arial" w:hAnsi="Arial" w:cs="Arial"/>
          <w:sz w:val="20"/>
          <w:szCs w:val="20"/>
        </w:rPr>
        <w:t xml:space="preserve">constante </w:t>
      </w:r>
      <w:r w:rsidR="00CB6635">
        <w:rPr>
          <w:rFonts w:ascii="Arial" w:hAnsi="Arial" w:cs="Arial"/>
          <w:sz w:val="20"/>
          <w:szCs w:val="20"/>
        </w:rPr>
        <w:t>simbiose</w:t>
      </w:r>
      <w:r w:rsidRPr="0078281B">
        <w:rPr>
          <w:rFonts w:ascii="Arial" w:hAnsi="Arial" w:cs="Arial"/>
          <w:sz w:val="20"/>
          <w:szCs w:val="20"/>
        </w:rPr>
        <w:t xml:space="preserve"> entre </w:t>
      </w:r>
      <w:r w:rsidRPr="00CB6635">
        <w:rPr>
          <w:rFonts w:ascii="Arial" w:hAnsi="Arial" w:cs="Arial"/>
          <w:i/>
          <w:iCs/>
          <w:sz w:val="20"/>
          <w:szCs w:val="20"/>
        </w:rPr>
        <w:t>saber</w:t>
      </w:r>
      <w:r w:rsidRPr="0078281B">
        <w:rPr>
          <w:rFonts w:ascii="Arial" w:hAnsi="Arial" w:cs="Arial"/>
          <w:sz w:val="20"/>
          <w:szCs w:val="20"/>
        </w:rPr>
        <w:t xml:space="preserve"> e </w:t>
      </w:r>
      <w:r w:rsidRPr="00CB6635">
        <w:rPr>
          <w:rFonts w:ascii="Arial" w:hAnsi="Arial" w:cs="Arial"/>
          <w:i/>
          <w:iCs/>
          <w:sz w:val="20"/>
          <w:szCs w:val="20"/>
        </w:rPr>
        <w:t>fazer</w:t>
      </w:r>
      <w:r w:rsidR="00CB6635">
        <w:rPr>
          <w:rFonts w:ascii="Arial" w:hAnsi="Arial" w:cs="Arial"/>
          <w:sz w:val="20"/>
          <w:szCs w:val="20"/>
        </w:rPr>
        <w:t xml:space="preserve"> enquanto flâmula da psicologia, sobretudo se pensando em promoção de saúde</w:t>
      </w:r>
      <w:r w:rsidR="001E1717">
        <w:rPr>
          <w:rFonts w:ascii="Arial" w:hAnsi="Arial" w:cs="Arial"/>
          <w:sz w:val="20"/>
          <w:szCs w:val="20"/>
        </w:rPr>
        <w:t>, versando assim, na prática interventiva, o desautorizar da institucionalização traumática, inclusive a nível somático, causada pelo abuso sexual, de modo que isso não seja força motriz da marioneit</w:t>
      </w:r>
      <w:r w:rsidR="004C3DAC">
        <w:rPr>
          <w:rFonts w:ascii="Arial" w:hAnsi="Arial" w:cs="Arial"/>
          <w:sz w:val="20"/>
          <w:szCs w:val="20"/>
        </w:rPr>
        <w:t>i</w:t>
      </w:r>
      <w:r w:rsidR="001E1717">
        <w:rPr>
          <w:rFonts w:ascii="Arial" w:hAnsi="Arial" w:cs="Arial"/>
          <w:sz w:val="20"/>
          <w:szCs w:val="20"/>
        </w:rPr>
        <w:t xml:space="preserve">zação disfuncional do contato do </w:t>
      </w:r>
      <w:r w:rsidR="001E1717">
        <w:rPr>
          <w:rFonts w:ascii="Arial" w:hAnsi="Arial" w:cs="Arial"/>
          <w:sz w:val="20"/>
          <w:szCs w:val="20"/>
        </w:rPr>
        <w:lastRenderedPageBreak/>
        <w:t xml:space="preserve">ser humano (vítima) com o mundo – isto é, proporcionando reconhecimento ante à existência da dor psíquica, mas não respirando e vivendo sob sua égide. </w:t>
      </w:r>
    </w:p>
    <w:p w14:paraId="683F1A41" w14:textId="77777777" w:rsidR="00FE2FA0" w:rsidRDefault="00FE2FA0" w:rsidP="00FE2FA0">
      <w:pPr>
        <w:spacing w:after="0" w:line="360" w:lineRule="auto"/>
        <w:ind w:firstLine="709"/>
        <w:rPr>
          <w:rFonts w:ascii="Arial" w:hAnsi="Arial" w:cs="Arial"/>
          <w:sz w:val="20"/>
          <w:szCs w:val="20"/>
        </w:rPr>
      </w:pPr>
    </w:p>
    <w:p w14:paraId="57DF1BBC" w14:textId="77777777" w:rsidR="00FE2FA0" w:rsidRDefault="00FE2FA0" w:rsidP="00FE2FA0">
      <w:pPr>
        <w:spacing w:after="0" w:line="360" w:lineRule="auto"/>
        <w:ind w:firstLine="709"/>
        <w:rPr>
          <w:rFonts w:ascii="Arial" w:hAnsi="Arial" w:cs="Arial"/>
          <w:sz w:val="20"/>
          <w:szCs w:val="20"/>
        </w:rPr>
      </w:pPr>
    </w:p>
    <w:p w14:paraId="21545A43" w14:textId="45AA7453" w:rsidR="00FE2FA0" w:rsidRDefault="00FE2FA0" w:rsidP="007F5ED3">
      <w:pPr>
        <w:spacing w:after="0" w:line="360" w:lineRule="auto"/>
        <w:rPr>
          <w:rFonts w:ascii="Arial" w:hAnsi="Arial" w:cs="Arial"/>
          <w:sz w:val="20"/>
          <w:szCs w:val="20"/>
        </w:rPr>
      </w:pPr>
    </w:p>
    <w:p w14:paraId="373D7AF4" w14:textId="4CA2C492" w:rsidR="00B30E61" w:rsidRDefault="00B30E61" w:rsidP="007F5ED3">
      <w:pPr>
        <w:spacing w:after="0" w:line="360" w:lineRule="auto"/>
        <w:rPr>
          <w:rFonts w:ascii="Arial" w:hAnsi="Arial" w:cs="Arial"/>
          <w:sz w:val="20"/>
          <w:szCs w:val="20"/>
        </w:rPr>
      </w:pPr>
    </w:p>
    <w:p w14:paraId="1B5BFE64" w14:textId="333B04A4" w:rsidR="00B30E61" w:rsidRDefault="00B30E61" w:rsidP="007F5ED3">
      <w:pPr>
        <w:spacing w:after="0" w:line="360" w:lineRule="auto"/>
        <w:rPr>
          <w:rFonts w:ascii="Arial" w:hAnsi="Arial" w:cs="Arial"/>
          <w:sz w:val="20"/>
          <w:szCs w:val="20"/>
        </w:rPr>
      </w:pPr>
    </w:p>
    <w:p w14:paraId="7A2DD7E6" w14:textId="4BC087F8" w:rsidR="00B30E61" w:rsidRDefault="00B30E61" w:rsidP="007F5ED3">
      <w:pPr>
        <w:spacing w:after="0" w:line="360" w:lineRule="auto"/>
        <w:rPr>
          <w:rFonts w:ascii="Arial" w:hAnsi="Arial" w:cs="Arial"/>
          <w:sz w:val="20"/>
          <w:szCs w:val="20"/>
        </w:rPr>
      </w:pPr>
    </w:p>
    <w:p w14:paraId="342D00D9" w14:textId="3D8650CF" w:rsidR="00B30E61" w:rsidRDefault="00B30E61" w:rsidP="007F5ED3">
      <w:pPr>
        <w:spacing w:after="0" w:line="360" w:lineRule="auto"/>
        <w:rPr>
          <w:rFonts w:ascii="Arial" w:hAnsi="Arial" w:cs="Arial"/>
          <w:sz w:val="20"/>
          <w:szCs w:val="20"/>
        </w:rPr>
      </w:pPr>
    </w:p>
    <w:p w14:paraId="64D6F614" w14:textId="25AB5826" w:rsidR="00B30E61" w:rsidRDefault="00B30E61" w:rsidP="007F5ED3">
      <w:pPr>
        <w:spacing w:after="0" w:line="360" w:lineRule="auto"/>
        <w:rPr>
          <w:rFonts w:ascii="Arial" w:hAnsi="Arial" w:cs="Arial"/>
          <w:sz w:val="20"/>
          <w:szCs w:val="20"/>
        </w:rPr>
      </w:pPr>
    </w:p>
    <w:p w14:paraId="39617F73" w14:textId="6C6329DA" w:rsidR="00B30E61" w:rsidRDefault="00B30E61" w:rsidP="007F5ED3">
      <w:pPr>
        <w:spacing w:after="0" w:line="360" w:lineRule="auto"/>
        <w:rPr>
          <w:rFonts w:ascii="Arial" w:hAnsi="Arial" w:cs="Arial"/>
          <w:sz w:val="20"/>
          <w:szCs w:val="20"/>
        </w:rPr>
      </w:pPr>
    </w:p>
    <w:p w14:paraId="3349908C" w14:textId="283B2A8B" w:rsidR="00B30E61" w:rsidRDefault="00B30E61" w:rsidP="007F5ED3">
      <w:pPr>
        <w:spacing w:after="0" w:line="360" w:lineRule="auto"/>
        <w:rPr>
          <w:rFonts w:ascii="Arial" w:hAnsi="Arial" w:cs="Arial"/>
          <w:sz w:val="20"/>
          <w:szCs w:val="20"/>
        </w:rPr>
      </w:pPr>
    </w:p>
    <w:p w14:paraId="00DBEE9E" w14:textId="105DC7E4" w:rsidR="00B30E61" w:rsidRDefault="00B30E61" w:rsidP="007F5ED3">
      <w:pPr>
        <w:spacing w:after="0" w:line="360" w:lineRule="auto"/>
        <w:rPr>
          <w:rFonts w:ascii="Arial" w:hAnsi="Arial" w:cs="Arial"/>
          <w:sz w:val="20"/>
          <w:szCs w:val="20"/>
        </w:rPr>
      </w:pPr>
    </w:p>
    <w:p w14:paraId="78CA3AE9" w14:textId="0142F41F" w:rsidR="00B30E61" w:rsidRDefault="00B30E61" w:rsidP="007F5ED3">
      <w:pPr>
        <w:spacing w:after="0" w:line="360" w:lineRule="auto"/>
        <w:rPr>
          <w:rFonts w:ascii="Arial" w:hAnsi="Arial" w:cs="Arial"/>
          <w:sz w:val="20"/>
          <w:szCs w:val="20"/>
        </w:rPr>
      </w:pPr>
    </w:p>
    <w:p w14:paraId="009C01B0" w14:textId="7BF967CB" w:rsidR="00B30E61" w:rsidRDefault="00B30E61" w:rsidP="007F5ED3">
      <w:pPr>
        <w:spacing w:after="0" w:line="360" w:lineRule="auto"/>
        <w:rPr>
          <w:rFonts w:ascii="Arial" w:hAnsi="Arial" w:cs="Arial"/>
          <w:sz w:val="20"/>
          <w:szCs w:val="20"/>
        </w:rPr>
      </w:pPr>
    </w:p>
    <w:p w14:paraId="2A0FDE8E" w14:textId="3DD9A5DC" w:rsidR="00B30E61" w:rsidRDefault="00B30E61" w:rsidP="007F5ED3">
      <w:pPr>
        <w:spacing w:after="0" w:line="360" w:lineRule="auto"/>
        <w:rPr>
          <w:rFonts w:ascii="Arial" w:hAnsi="Arial" w:cs="Arial"/>
          <w:sz w:val="20"/>
          <w:szCs w:val="20"/>
        </w:rPr>
      </w:pPr>
    </w:p>
    <w:p w14:paraId="61BCAC35" w14:textId="1E274B71" w:rsidR="00B30E61" w:rsidRDefault="00B30E61" w:rsidP="007F5ED3">
      <w:pPr>
        <w:spacing w:after="0" w:line="360" w:lineRule="auto"/>
        <w:rPr>
          <w:rFonts w:ascii="Arial" w:hAnsi="Arial" w:cs="Arial"/>
          <w:sz w:val="20"/>
          <w:szCs w:val="20"/>
        </w:rPr>
      </w:pPr>
    </w:p>
    <w:p w14:paraId="6485EDE3" w14:textId="01041461" w:rsidR="00B30E61" w:rsidRDefault="00B30E61" w:rsidP="007F5ED3">
      <w:pPr>
        <w:spacing w:after="0" w:line="360" w:lineRule="auto"/>
        <w:rPr>
          <w:rFonts w:ascii="Arial" w:hAnsi="Arial" w:cs="Arial"/>
          <w:sz w:val="20"/>
          <w:szCs w:val="20"/>
        </w:rPr>
      </w:pPr>
    </w:p>
    <w:p w14:paraId="148E8AD5" w14:textId="3B70CCB2" w:rsidR="00B30E61" w:rsidRDefault="00B30E61" w:rsidP="007F5ED3">
      <w:pPr>
        <w:spacing w:after="0" w:line="360" w:lineRule="auto"/>
        <w:rPr>
          <w:rFonts w:ascii="Arial" w:hAnsi="Arial" w:cs="Arial"/>
          <w:sz w:val="20"/>
          <w:szCs w:val="20"/>
        </w:rPr>
      </w:pPr>
    </w:p>
    <w:p w14:paraId="71699A4C" w14:textId="7B513EA8" w:rsidR="00B30E61" w:rsidRDefault="00B30E61" w:rsidP="007F5ED3">
      <w:pPr>
        <w:spacing w:after="0" w:line="360" w:lineRule="auto"/>
        <w:rPr>
          <w:rFonts w:ascii="Arial" w:hAnsi="Arial" w:cs="Arial"/>
          <w:sz w:val="20"/>
          <w:szCs w:val="20"/>
        </w:rPr>
      </w:pPr>
    </w:p>
    <w:p w14:paraId="76DDA658" w14:textId="30436CCA" w:rsidR="00B30E61" w:rsidRDefault="00B30E61" w:rsidP="007F5ED3">
      <w:pPr>
        <w:spacing w:after="0" w:line="360" w:lineRule="auto"/>
        <w:rPr>
          <w:rFonts w:ascii="Arial" w:hAnsi="Arial" w:cs="Arial"/>
          <w:sz w:val="20"/>
          <w:szCs w:val="20"/>
        </w:rPr>
      </w:pPr>
    </w:p>
    <w:p w14:paraId="25B14DBD" w14:textId="1E0002A9" w:rsidR="00B30E61" w:rsidRDefault="00B30E61" w:rsidP="007F5ED3">
      <w:pPr>
        <w:spacing w:after="0" w:line="360" w:lineRule="auto"/>
        <w:rPr>
          <w:rFonts w:ascii="Arial" w:hAnsi="Arial" w:cs="Arial"/>
          <w:sz w:val="20"/>
          <w:szCs w:val="20"/>
        </w:rPr>
      </w:pPr>
    </w:p>
    <w:p w14:paraId="0172CD50" w14:textId="2C3B2738" w:rsidR="00B30E61" w:rsidRDefault="00B30E61" w:rsidP="007F5ED3">
      <w:pPr>
        <w:spacing w:after="0" w:line="360" w:lineRule="auto"/>
        <w:rPr>
          <w:rFonts w:ascii="Arial" w:hAnsi="Arial" w:cs="Arial"/>
          <w:sz w:val="20"/>
          <w:szCs w:val="20"/>
        </w:rPr>
      </w:pPr>
    </w:p>
    <w:p w14:paraId="745C48D0" w14:textId="1362451F" w:rsidR="00B30E61" w:rsidRDefault="00B30E61" w:rsidP="007F5ED3">
      <w:pPr>
        <w:spacing w:after="0" w:line="360" w:lineRule="auto"/>
        <w:rPr>
          <w:rFonts w:ascii="Arial" w:hAnsi="Arial" w:cs="Arial"/>
          <w:sz w:val="20"/>
          <w:szCs w:val="20"/>
        </w:rPr>
      </w:pPr>
    </w:p>
    <w:p w14:paraId="3C026132" w14:textId="42579813" w:rsidR="00B30E61" w:rsidRDefault="00B30E61" w:rsidP="007F5ED3">
      <w:pPr>
        <w:spacing w:after="0" w:line="360" w:lineRule="auto"/>
        <w:rPr>
          <w:rFonts w:ascii="Arial" w:hAnsi="Arial" w:cs="Arial"/>
          <w:sz w:val="20"/>
          <w:szCs w:val="20"/>
        </w:rPr>
      </w:pPr>
    </w:p>
    <w:p w14:paraId="3571F3BC" w14:textId="6FA03D2C" w:rsidR="00B30E61" w:rsidRDefault="00B30E61" w:rsidP="007F5ED3">
      <w:pPr>
        <w:spacing w:after="0" w:line="360" w:lineRule="auto"/>
        <w:rPr>
          <w:rFonts w:ascii="Arial" w:hAnsi="Arial" w:cs="Arial"/>
          <w:sz w:val="20"/>
          <w:szCs w:val="20"/>
        </w:rPr>
      </w:pPr>
    </w:p>
    <w:p w14:paraId="7157C4EE" w14:textId="4F2AD9B8" w:rsidR="00B30E61" w:rsidRDefault="00B30E61" w:rsidP="007F5ED3">
      <w:pPr>
        <w:spacing w:after="0" w:line="360" w:lineRule="auto"/>
        <w:rPr>
          <w:rFonts w:ascii="Arial" w:hAnsi="Arial" w:cs="Arial"/>
          <w:sz w:val="20"/>
          <w:szCs w:val="20"/>
        </w:rPr>
      </w:pPr>
    </w:p>
    <w:p w14:paraId="39EF3A0A" w14:textId="29927570" w:rsidR="00B30E61" w:rsidRDefault="00B30E61" w:rsidP="007F5ED3">
      <w:pPr>
        <w:spacing w:after="0" w:line="360" w:lineRule="auto"/>
        <w:rPr>
          <w:rFonts w:ascii="Arial" w:hAnsi="Arial" w:cs="Arial"/>
          <w:sz w:val="20"/>
          <w:szCs w:val="20"/>
        </w:rPr>
      </w:pPr>
    </w:p>
    <w:p w14:paraId="72B0216D" w14:textId="69FF4755" w:rsidR="00B30E61" w:rsidRDefault="00B30E61" w:rsidP="007F5ED3">
      <w:pPr>
        <w:spacing w:after="0" w:line="360" w:lineRule="auto"/>
        <w:rPr>
          <w:rFonts w:ascii="Arial" w:hAnsi="Arial" w:cs="Arial"/>
          <w:sz w:val="20"/>
          <w:szCs w:val="20"/>
        </w:rPr>
      </w:pPr>
    </w:p>
    <w:p w14:paraId="01608816" w14:textId="6F515F4C" w:rsidR="00B30E61" w:rsidRDefault="00B30E61" w:rsidP="007F5ED3">
      <w:pPr>
        <w:spacing w:after="0" w:line="360" w:lineRule="auto"/>
        <w:rPr>
          <w:rFonts w:ascii="Arial" w:hAnsi="Arial" w:cs="Arial"/>
          <w:sz w:val="20"/>
          <w:szCs w:val="20"/>
        </w:rPr>
      </w:pPr>
    </w:p>
    <w:p w14:paraId="1FC1E65E" w14:textId="6CAF579F" w:rsidR="00B30E61" w:rsidRDefault="00B30E61" w:rsidP="007F5ED3">
      <w:pPr>
        <w:spacing w:after="0" w:line="360" w:lineRule="auto"/>
        <w:rPr>
          <w:rFonts w:ascii="Arial" w:hAnsi="Arial" w:cs="Arial"/>
          <w:sz w:val="20"/>
          <w:szCs w:val="20"/>
        </w:rPr>
      </w:pPr>
    </w:p>
    <w:p w14:paraId="1DC166CD" w14:textId="1F9179A7" w:rsidR="00B30E61" w:rsidRDefault="00B30E61" w:rsidP="007F5ED3">
      <w:pPr>
        <w:spacing w:after="0" w:line="360" w:lineRule="auto"/>
        <w:rPr>
          <w:rFonts w:ascii="Arial" w:hAnsi="Arial" w:cs="Arial"/>
          <w:sz w:val="20"/>
          <w:szCs w:val="20"/>
        </w:rPr>
      </w:pPr>
    </w:p>
    <w:p w14:paraId="2AF4B178" w14:textId="08490C1C" w:rsidR="00B30E61" w:rsidRDefault="00B30E61" w:rsidP="007F5ED3">
      <w:pPr>
        <w:spacing w:after="0" w:line="360" w:lineRule="auto"/>
        <w:rPr>
          <w:rFonts w:ascii="Arial" w:hAnsi="Arial" w:cs="Arial"/>
          <w:sz w:val="20"/>
          <w:szCs w:val="20"/>
        </w:rPr>
      </w:pPr>
    </w:p>
    <w:p w14:paraId="75623488" w14:textId="5386459C" w:rsidR="00B30E61" w:rsidRDefault="00B30E61" w:rsidP="007F5ED3">
      <w:pPr>
        <w:spacing w:after="0" w:line="360" w:lineRule="auto"/>
        <w:rPr>
          <w:rFonts w:ascii="Arial" w:hAnsi="Arial" w:cs="Arial"/>
          <w:sz w:val="20"/>
          <w:szCs w:val="20"/>
        </w:rPr>
      </w:pPr>
    </w:p>
    <w:p w14:paraId="6129436B" w14:textId="070C403C" w:rsidR="00B30E61" w:rsidRDefault="00B30E61" w:rsidP="007F5ED3">
      <w:pPr>
        <w:spacing w:after="0" w:line="360" w:lineRule="auto"/>
        <w:rPr>
          <w:rFonts w:ascii="Arial" w:hAnsi="Arial" w:cs="Arial"/>
          <w:sz w:val="20"/>
          <w:szCs w:val="20"/>
        </w:rPr>
      </w:pPr>
    </w:p>
    <w:p w14:paraId="7C08E189" w14:textId="7BC13742" w:rsidR="00B30E61" w:rsidRDefault="00B30E61" w:rsidP="007F5ED3">
      <w:pPr>
        <w:spacing w:after="0" w:line="360" w:lineRule="auto"/>
        <w:rPr>
          <w:rFonts w:ascii="Arial" w:hAnsi="Arial" w:cs="Arial"/>
          <w:sz w:val="20"/>
          <w:szCs w:val="20"/>
        </w:rPr>
      </w:pPr>
    </w:p>
    <w:p w14:paraId="3E71CDCC" w14:textId="2EF0D776" w:rsidR="00B30E61" w:rsidRDefault="00B30E61" w:rsidP="007F5ED3">
      <w:pPr>
        <w:spacing w:after="0" w:line="360" w:lineRule="auto"/>
        <w:rPr>
          <w:rFonts w:ascii="Arial" w:hAnsi="Arial" w:cs="Arial"/>
          <w:sz w:val="20"/>
          <w:szCs w:val="20"/>
        </w:rPr>
      </w:pPr>
    </w:p>
    <w:p w14:paraId="6886A73A" w14:textId="10CA425A" w:rsidR="00B30E61" w:rsidRDefault="00B30E61" w:rsidP="007F5ED3">
      <w:pPr>
        <w:spacing w:after="0" w:line="360" w:lineRule="auto"/>
        <w:rPr>
          <w:rFonts w:ascii="Arial" w:hAnsi="Arial" w:cs="Arial"/>
          <w:sz w:val="20"/>
          <w:szCs w:val="20"/>
        </w:rPr>
      </w:pPr>
    </w:p>
    <w:p w14:paraId="3A6027D9" w14:textId="15E58FAB" w:rsidR="00B30E61" w:rsidRDefault="00B30E61" w:rsidP="007F5ED3">
      <w:pPr>
        <w:spacing w:after="0" w:line="360" w:lineRule="auto"/>
        <w:rPr>
          <w:rFonts w:ascii="Arial" w:hAnsi="Arial" w:cs="Arial"/>
          <w:sz w:val="20"/>
          <w:szCs w:val="20"/>
        </w:rPr>
      </w:pPr>
    </w:p>
    <w:p w14:paraId="22C552D0" w14:textId="77777777" w:rsidR="00B30E61" w:rsidRDefault="00B30E61" w:rsidP="007F5ED3">
      <w:pPr>
        <w:spacing w:after="0" w:line="360" w:lineRule="auto"/>
        <w:rPr>
          <w:rFonts w:ascii="Arial" w:hAnsi="Arial" w:cs="Arial"/>
          <w:sz w:val="20"/>
          <w:szCs w:val="20"/>
        </w:rPr>
      </w:pPr>
    </w:p>
    <w:p w14:paraId="720C8304" w14:textId="77777777" w:rsidR="00FE2FA0" w:rsidRPr="00377BB0" w:rsidRDefault="00FE2FA0" w:rsidP="00FE2FA0">
      <w:pPr>
        <w:tabs>
          <w:tab w:val="left" w:pos="3795"/>
          <w:tab w:val="center" w:pos="4535"/>
        </w:tabs>
        <w:spacing w:before="240" w:after="240" w:line="360" w:lineRule="auto"/>
        <w:rPr>
          <w:rFonts w:ascii="Arial" w:hAnsi="Arial" w:cs="Arial"/>
          <w:b/>
          <w:sz w:val="20"/>
          <w:szCs w:val="20"/>
        </w:rPr>
      </w:pPr>
      <w:r w:rsidRPr="00377BB0">
        <w:rPr>
          <w:rFonts w:ascii="Arial" w:hAnsi="Arial" w:cs="Arial"/>
          <w:b/>
          <w:sz w:val="20"/>
          <w:szCs w:val="20"/>
        </w:rPr>
        <w:lastRenderedPageBreak/>
        <w:t>REFERÊNCIAS</w:t>
      </w:r>
    </w:p>
    <w:p w14:paraId="650B2C28" w14:textId="77777777" w:rsidR="00FE2FA0" w:rsidRPr="00F44D9D" w:rsidRDefault="00FE2FA0" w:rsidP="00FE2FA0">
      <w:pPr>
        <w:pStyle w:val="Pr-formataoHTML"/>
        <w:shd w:val="clear" w:color="auto" w:fill="FFFFFF"/>
        <w:rPr>
          <w:rStyle w:val="Hyperlink"/>
          <w:rFonts w:ascii="Arial" w:hAnsi="Arial" w:cs="Arial"/>
        </w:rPr>
      </w:pPr>
      <w:r w:rsidRPr="00B14694">
        <w:rPr>
          <w:rFonts w:ascii="Arial" w:hAnsi="Arial" w:cs="Arial"/>
        </w:rPr>
        <w:t>1</w:t>
      </w:r>
      <w:r>
        <w:rPr>
          <w:rFonts w:ascii="Arial" w:hAnsi="Arial" w:cs="Arial"/>
        </w:rPr>
        <w:t xml:space="preserve">. </w:t>
      </w:r>
      <w:r w:rsidRPr="00B14694">
        <w:rPr>
          <w:rFonts w:ascii="Arial" w:hAnsi="Arial" w:cs="Arial"/>
        </w:rPr>
        <w:t>Ministério</w:t>
      </w:r>
      <w:r w:rsidRPr="006E27CC">
        <w:rPr>
          <w:rFonts w:ascii="Arial" w:hAnsi="Arial" w:cs="Arial"/>
        </w:rPr>
        <w:t xml:space="preserve"> da Saúde. Secretaria de Vigilância em Saúde. Boletim Epidemiológico: Análise epidemiológica da violência sexual contra crianças e adolescentes no Brasil, 2011 a 2017. 2018 </w:t>
      </w:r>
      <w:proofErr w:type="gramStart"/>
      <w:r w:rsidRPr="006E27CC">
        <w:rPr>
          <w:rFonts w:ascii="Arial" w:hAnsi="Arial" w:cs="Arial"/>
        </w:rPr>
        <w:t>Jun.</w:t>
      </w:r>
      <w:proofErr w:type="gramEnd"/>
      <w:r w:rsidRPr="006E27CC">
        <w:rPr>
          <w:rFonts w:ascii="Arial" w:hAnsi="Arial" w:cs="Arial"/>
        </w:rPr>
        <w:t xml:space="preserve"> [acesso em</w:t>
      </w:r>
      <w:r w:rsidRPr="00F44D9D">
        <w:rPr>
          <w:rFonts w:ascii="Arial" w:hAnsi="Arial" w:cs="Arial"/>
        </w:rPr>
        <w:t xml:space="preserve">: 2020 </w:t>
      </w:r>
      <w:proofErr w:type="spellStart"/>
      <w:r w:rsidRPr="00F44D9D">
        <w:rPr>
          <w:rFonts w:ascii="Arial" w:hAnsi="Arial" w:cs="Arial"/>
        </w:rPr>
        <w:t>Jun</w:t>
      </w:r>
      <w:proofErr w:type="spellEnd"/>
      <w:r w:rsidRPr="00F44D9D">
        <w:rPr>
          <w:rFonts w:ascii="Arial" w:hAnsi="Arial" w:cs="Arial"/>
        </w:rPr>
        <w:t xml:space="preserve"> 02]</w:t>
      </w:r>
      <w:r w:rsidRPr="006E27CC">
        <w:rPr>
          <w:rFonts w:ascii="Arial" w:hAnsi="Arial" w:cs="Arial"/>
        </w:rPr>
        <w:t>; 49(27)</w:t>
      </w:r>
      <w:r w:rsidRPr="00F44D9D">
        <w:rPr>
          <w:rFonts w:ascii="Arial" w:hAnsi="Arial" w:cs="Arial"/>
        </w:rPr>
        <w:t xml:space="preserve">. Disponível em: </w:t>
      </w:r>
      <w:hyperlink r:id="rId8" w:history="1">
        <w:r w:rsidRPr="00F44D9D">
          <w:rPr>
            <w:rStyle w:val="Hyperlink"/>
            <w:rFonts w:ascii="Arial" w:hAnsi="Arial" w:cs="Arial"/>
          </w:rPr>
          <w:t>http://portalarquivos2.saude.gov.br/images/pdf/2018/junho/25/2018-024.pdf</w:t>
        </w:r>
      </w:hyperlink>
    </w:p>
    <w:p w14:paraId="78A9F689" w14:textId="77777777" w:rsidR="00FE2FA0" w:rsidRPr="00F44D9D" w:rsidRDefault="00FE2FA0" w:rsidP="00FE2FA0">
      <w:pPr>
        <w:pStyle w:val="Pr-formataoHTML"/>
        <w:shd w:val="clear" w:color="auto" w:fill="FFFFFF"/>
        <w:rPr>
          <w:rStyle w:val="Hyperlink"/>
          <w:rFonts w:ascii="Arial" w:hAnsi="Arial" w:cs="Arial"/>
        </w:rPr>
      </w:pPr>
    </w:p>
    <w:p w14:paraId="2B63D736" w14:textId="77777777" w:rsidR="00FE2FA0" w:rsidRPr="00F44D9D" w:rsidRDefault="00FE2FA0" w:rsidP="00FE2FA0">
      <w:pPr>
        <w:pStyle w:val="Pr-formataoHTML"/>
        <w:shd w:val="clear" w:color="auto" w:fill="FFFFFF"/>
        <w:rPr>
          <w:rStyle w:val="Hyperlink"/>
          <w:rFonts w:ascii="Arial" w:hAnsi="Arial" w:cs="Arial"/>
        </w:rPr>
      </w:pPr>
    </w:p>
    <w:p w14:paraId="30440CC2" w14:textId="77777777" w:rsidR="00FE2FA0" w:rsidRPr="006E27CC" w:rsidRDefault="00FE2FA0" w:rsidP="00FE2FA0">
      <w:pPr>
        <w:spacing w:after="0" w:line="240" w:lineRule="auto"/>
        <w:jc w:val="left"/>
        <w:rPr>
          <w:rFonts w:ascii="Arial" w:hAnsi="Arial" w:cs="Arial"/>
          <w:sz w:val="20"/>
          <w:szCs w:val="20"/>
          <w:lang w:val="pt-PT"/>
        </w:rPr>
      </w:pPr>
      <w:r w:rsidRPr="00B14694">
        <w:rPr>
          <w:rFonts w:ascii="Arial" w:hAnsi="Arial" w:cs="Arial"/>
          <w:sz w:val="20"/>
          <w:szCs w:val="20"/>
          <w:lang w:val="pt-PT"/>
        </w:rPr>
        <w:t>2</w:t>
      </w:r>
      <w:r>
        <w:rPr>
          <w:rFonts w:ascii="Arial" w:hAnsi="Arial" w:cs="Arial"/>
          <w:sz w:val="20"/>
          <w:szCs w:val="20"/>
          <w:lang w:val="pt-PT"/>
        </w:rPr>
        <w:t xml:space="preserve">. </w:t>
      </w:r>
      <w:r w:rsidRPr="006E27CC">
        <w:rPr>
          <w:rFonts w:ascii="Arial" w:hAnsi="Arial" w:cs="Arial"/>
          <w:sz w:val="20"/>
          <w:szCs w:val="20"/>
          <w:lang w:val="pt-PT"/>
        </w:rPr>
        <w:t>Taquette SR. Doenças psicossomáticas na adolescência.</w:t>
      </w:r>
      <w:r w:rsidRPr="006E27CC">
        <w:rPr>
          <w:rFonts w:ascii="Arial" w:hAnsi="Arial" w:cs="Arial"/>
          <w:sz w:val="20"/>
          <w:szCs w:val="20"/>
        </w:rPr>
        <w:t xml:space="preserve"> </w:t>
      </w:r>
      <w:r w:rsidRPr="006E27CC">
        <w:rPr>
          <w:rFonts w:ascii="Arial" w:hAnsi="Arial" w:cs="Arial"/>
          <w:sz w:val="20"/>
          <w:szCs w:val="20"/>
          <w:lang w:val="pt-PT"/>
        </w:rPr>
        <w:t xml:space="preserve">Adolesc Saude [periódico na Internet]. 2006 </w:t>
      </w:r>
      <w:r w:rsidRPr="006E27CC">
        <w:rPr>
          <w:rFonts w:ascii="Arial" w:hAnsi="Arial" w:cs="Arial"/>
          <w:sz w:val="20"/>
          <w:szCs w:val="20"/>
        </w:rPr>
        <w:t>[acesso em</w:t>
      </w:r>
      <w:r w:rsidRPr="00F44D9D">
        <w:rPr>
          <w:rFonts w:ascii="Arial" w:hAnsi="Arial" w:cs="Arial"/>
          <w:sz w:val="20"/>
          <w:szCs w:val="20"/>
        </w:rPr>
        <w:t xml:space="preserve">: 2020 </w:t>
      </w:r>
      <w:proofErr w:type="spellStart"/>
      <w:r w:rsidRPr="00F44D9D">
        <w:rPr>
          <w:rFonts w:ascii="Arial" w:hAnsi="Arial" w:cs="Arial"/>
          <w:sz w:val="20"/>
          <w:szCs w:val="20"/>
        </w:rPr>
        <w:t>Jul</w:t>
      </w:r>
      <w:proofErr w:type="spellEnd"/>
      <w:r w:rsidRPr="00F44D9D">
        <w:rPr>
          <w:rFonts w:ascii="Arial" w:hAnsi="Arial" w:cs="Arial"/>
          <w:sz w:val="20"/>
          <w:szCs w:val="20"/>
        </w:rPr>
        <w:t xml:space="preserve"> 02]</w:t>
      </w:r>
      <w:r w:rsidRPr="006E27CC">
        <w:rPr>
          <w:rFonts w:ascii="Arial" w:hAnsi="Arial" w:cs="Arial"/>
          <w:sz w:val="20"/>
          <w:szCs w:val="20"/>
          <w:lang w:val="pt-PT"/>
        </w:rPr>
        <w:t xml:space="preserve">; </w:t>
      </w:r>
      <w:r w:rsidRPr="006E27CC">
        <w:rPr>
          <w:rFonts w:ascii="Arial" w:hAnsi="Arial" w:cs="Arial"/>
          <w:iCs/>
          <w:sz w:val="20"/>
          <w:szCs w:val="20"/>
          <w:lang w:val="pt-PT"/>
        </w:rPr>
        <w:t>3(1)</w:t>
      </w:r>
      <w:r w:rsidRPr="006E27CC">
        <w:rPr>
          <w:rFonts w:ascii="Arial" w:hAnsi="Arial" w:cs="Arial"/>
          <w:sz w:val="20"/>
          <w:szCs w:val="20"/>
          <w:lang w:val="pt-PT"/>
        </w:rPr>
        <w:t xml:space="preserve">: </w:t>
      </w:r>
      <w:r w:rsidRPr="00F44D9D">
        <w:rPr>
          <w:rFonts w:ascii="Arial" w:hAnsi="Arial" w:cs="Arial"/>
          <w:sz w:val="20"/>
          <w:szCs w:val="20"/>
        </w:rPr>
        <w:t>[aproximadamente 5 p.]. Disponível em:</w:t>
      </w:r>
      <w:r w:rsidRPr="006E27CC">
        <w:rPr>
          <w:rFonts w:ascii="Arial" w:hAnsi="Arial" w:cs="Arial"/>
          <w:sz w:val="20"/>
          <w:szCs w:val="20"/>
          <w:lang w:val="pt-PT"/>
        </w:rPr>
        <w:t xml:space="preserve"> </w:t>
      </w:r>
      <w:hyperlink r:id="rId9" w:history="1">
        <w:r w:rsidRPr="006E27CC">
          <w:rPr>
            <w:rStyle w:val="Hyperlink"/>
            <w:rFonts w:ascii="Arial" w:hAnsi="Arial" w:cs="Arial"/>
            <w:sz w:val="20"/>
            <w:szCs w:val="20"/>
          </w:rPr>
          <w:t>http://www.adolescenciaesaude.com/detalhe_artigo.asp?id=149#</w:t>
        </w:r>
      </w:hyperlink>
    </w:p>
    <w:p w14:paraId="3DAA35A9" w14:textId="77777777" w:rsidR="00FE2FA0" w:rsidRDefault="00FE2FA0" w:rsidP="00FE2FA0">
      <w:pPr>
        <w:spacing w:after="0" w:line="240" w:lineRule="auto"/>
        <w:jc w:val="left"/>
        <w:rPr>
          <w:rFonts w:ascii="Arial" w:hAnsi="Arial" w:cs="Arial"/>
          <w:sz w:val="20"/>
          <w:szCs w:val="20"/>
          <w:lang w:val="pt-PT"/>
        </w:rPr>
      </w:pPr>
    </w:p>
    <w:p w14:paraId="45D95D4D" w14:textId="77777777" w:rsidR="00FE2FA0" w:rsidRPr="006E27CC" w:rsidRDefault="00FE2FA0" w:rsidP="00FE2FA0">
      <w:pPr>
        <w:spacing w:after="0" w:line="240" w:lineRule="auto"/>
        <w:jc w:val="left"/>
        <w:rPr>
          <w:rFonts w:ascii="Arial" w:hAnsi="Arial" w:cs="Arial"/>
          <w:sz w:val="20"/>
          <w:szCs w:val="20"/>
          <w:lang w:val="pt-PT"/>
        </w:rPr>
      </w:pPr>
    </w:p>
    <w:p w14:paraId="3EDD22B2" w14:textId="3481C67F" w:rsidR="00FE2FA0" w:rsidRDefault="00FE2FA0" w:rsidP="00FE2FA0">
      <w:pPr>
        <w:tabs>
          <w:tab w:val="left" w:pos="284"/>
        </w:tabs>
        <w:spacing w:after="0" w:line="240" w:lineRule="auto"/>
        <w:jc w:val="left"/>
        <w:rPr>
          <w:rFonts w:ascii="Arial" w:hAnsi="Arial" w:cs="Arial"/>
          <w:sz w:val="20"/>
          <w:szCs w:val="20"/>
        </w:rPr>
      </w:pPr>
      <w:r w:rsidRPr="00B14694">
        <w:rPr>
          <w:rFonts w:ascii="Arial" w:hAnsi="Arial" w:cs="Arial"/>
          <w:sz w:val="20"/>
          <w:szCs w:val="20"/>
        </w:rPr>
        <w:t>3.</w:t>
      </w:r>
      <w:r w:rsidRPr="006E27CC">
        <w:rPr>
          <w:rFonts w:ascii="Arial" w:hAnsi="Arial" w:cs="Arial"/>
          <w:sz w:val="20"/>
          <w:szCs w:val="20"/>
          <w:vertAlign w:val="superscript"/>
        </w:rPr>
        <w:t xml:space="preserve"> </w:t>
      </w:r>
      <w:r w:rsidRPr="006E27CC">
        <w:rPr>
          <w:rFonts w:ascii="Arial" w:hAnsi="Arial" w:cs="Arial"/>
          <w:sz w:val="20"/>
          <w:szCs w:val="20"/>
        </w:rPr>
        <w:t>Ferenczi S. Confusão de língua entre os adultos e a criança. In: A. Cabral, Trad. Psicanálise IV. São Paulo: Martins Fontes; 1992. p. 97-106.</w:t>
      </w:r>
      <w:r w:rsidR="0043755F">
        <w:rPr>
          <w:rFonts w:ascii="Arial" w:hAnsi="Arial" w:cs="Arial"/>
          <w:sz w:val="20"/>
          <w:szCs w:val="20"/>
        </w:rPr>
        <w:t xml:space="preserve"> </w:t>
      </w:r>
    </w:p>
    <w:p w14:paraId="4488EAB2" w14:textId="77777777" w:rsidR="00FE2FA0" w:rsidRDefault="00FE2FA0" w:rsidP="00FE2FA0">
      <w:pPr>
        <w:tabs>
          <w:tab w:val="left" w:pos="284"/>
        </w:tabs>
        <w:spacing w:after="0" w:line="240" w:lineRule="auto"/>
        <w:jc w:val="left"/>
        <w:rPr>
          <w:rFonts w:ascii="Arial" w:hAnsi="Arial" w:cs="Arial"/>
          <w:sz w:val="20"/>
          <w:szCs w:val="20"/>
        </w:rPr>
      </w:pPr>
    </w:p>
    <w:p w14:paraId="53A074F2" w14:textId="77777777" w:rsidR="00FE2FA0" w:rsidRPr="006E27CC" w:rsidRDefault="00FE2FA0" w:rsidP="00FE2FA0">
      <w:pPr>
        <w:tabs>
          <w:tab w:val="left" w:pos="284"/>
        </w:tabs>
        <w:spacing w:after="0" w:line="240" w:lineRule="auto"/>
        <w:jc w:val="left"/>
        <w:rPr>
          <w:rFonts w:ascii="Arial" w:hAnsi="Arial" w:cs="Arial"/>
          <w:sz w:val="20"/>
          <w:szCs w:val="20"/>
        </w:rPr>
      </w:pPr>
    </w:p>
    <w:p w14:paraId="4DB3504A" w14:textId="4BD138ED" w:rsidR="00FE2FA0" w:rsidRDefault="00FE2FA0" w:rsidP="00FE2FA0">
      <w:pPr>
        <w:pStyle w:val="Pr-formataoHTML"/>
        <w:shd w:val="clear" w:color="auto" w:fill="FFFFFF"/>
        <w:rPr>
          <w:rFonts w:ascii="Arial" w:hAnsi="Arial" w:cs="Arial"/>
        </w:rPr>
      </w:pPr>
      <w:r w:rsidRPr="00B14694">
        <w:rPr>
          <w:rFonts w:ascii="Arial" w:hAnsi="Arial" w:cs="Arial"/>
        </w:rPr>
        <w:t>4.</w:t>
      </w:r>
      <w:r>
        <w:rPr>
          <w:rFonts w:ascii="Arial" w:hAnsi="Arial" w:cs="Arial"/>
          <w:vertAlign w:val="superscript"/>
        </w:rPr>
        <w:t xml:space="preserve"> </w:t>
      </w:r>
      <w:r w:rsidRPr="006E27CC">
        <w:rPr>
          <w:rFonts w:ascii="Arial" w:hAnsi="Arial" w:cs="Arial"/>
        </w:rPr>
        <w:t xml:space="preserve">Sanderson C. </w:t>
      </w:r>
      <w:r w:rsidRPr="006E27CC">
        <w:rPr>
          <w:rFonts w:ascii="Arial" w:hAnsi="Arial" w:cs="Arial"/>
          <w:bCs/>
        </w:rPr>
        <w:t>Abuso Sexual em Crianças:</w:t>
      </w:r>
      <w:r w:rsidRPr="006E27CC">
        <w:rPr>
          <w:rFonts w:ascii="Arial" w:hAnsi="Arial" w:cs="Arial"/>
          <w:b/>
          <w:bCs/>
        </w:rPr>
        <w:t xml:space="preserve"> </w:t>
      </w:r>
      <w:r w:rsidRPr="006E27CC">
        <w:rPr>
          <w:rFonts w:ascii="Arial" w:hAnsi="Arial" w:cs="Arial"/>
        </w:rPr>
        <w:t>Fortalecendo pais e professores para proteger crianças contra abusos sexuais e pedofilia</w:t>
      </w:r>
      <w:r w:rsidRPr="00F44D9D">
        <w:rPr>
          <w:rFonts w:ascii="Arial" w:hAnsi="Arial" w:cs="Arial"/>
        </w:rPr>
        <w:t xml:space="preserve">. </w:t>
      </w:r>
      <w:r w:rsidRPr="006E27CC">
        <w:rPr>
          <w:rFonts w:ascii="Arial" w:hAnsi="Arial" w:cs="Arial"/>
        </w:rPr>
        <w:t xml:space="preserve">São Paulo: </w:t>
      </w:r>
      <w:proofErr w:type="spellStart"/>
      <w:r w:rsidRPr="006E27CC">
        <w:rPr>
          <w:rFonts w:ascii="Arial" w:hAnsi="Arial" w:cs="Arial"/>
        </w:rPr>
        <w:t>MBooks</w:t>
      </w:r>
      <w:proofErr w:type="spellEnd"/>
      <w:r w:rsidRPr="006E27CC">
        <w:rPr>
          <w:rFonts w:ascii="Arial" w:hAnsi="Arial" w:cs="Arial"/>
        </w:rPr>
        <w:t>; 2005.</w:t>
      </w:r>
      <w:r w:rsidR="0043755F">
        <w:rPr>
          <w:rFonts w:ascii="Arial" w:hAnsi="Arial" w:cs="Arial"/>
        </w:rPr>
        <w:t xml:space="preserve"> </w:t>
      </w:r>
    </w:p>
    <w:p w14:paraId="731C01B1" w14:textId="77777777" w:rsidR="00FE2FA0" w:rsidRPr="006E27CC" w:rsidRDefault="00FE2FA0" w:rsidP="00FE2FA0">
      <w:pPr>
        <w:pStyle w:val="Pr-formataoHTML"/>
        <w:shd w:val="clear" w:color="auto" w:fill="FFFFFF"/>
        <w:rPr>
          <w:rFonts w:ascii="Arial" w:hAnsi="Arial" w:cs="Arial"/>
        </w:rPr>
      </w:pPr>
    </w:p>
    <w:p w14:paraId="1479E933" w14:textId="77777777" w:rsidR="00FE2FA0" w:rsidRPr="006E27CC" w:rsidRDefault="00FE2FA0" w:rsidP="00FE2FA0">
      <w:pPr>
        <w:spacing w:after="0" w:line="240" w:lineRule="auto"/>
        <w:jc w:val="left"/>
        <w:rPr>
          <w:rFonts w:ascii="Arial" w:hAnsi="Arial" w:cs="Arial"/>
          <w:sz w:val="20"/>
          <w:szCs w:val="20"/>
        </w:rPr>
      </w:pPr>
    </w:p>
    <w:p w14:paraId="23F413C9" w14:textId="55D58FB3" w:rsidR="00FE2FA0" w:rsidRDefault="00FE2FA0" w:rsidP="00FE2FA0">
      <w:pPr>
        <w:spacing w:after="0" w:line="240" w:lineRule="auto"/>
        <w:jc w:val="left"/>
        <w:rPr>
          <w:rStyle w:val="Hyperlink"/>
          <w:rFonts w:ascii="Arial" w:hAnsi="Arial" w:cs="Arial"/>
          <w:sz w:val="20"/>
          <w:szCs w:val="20"/>
        </w:rPr>
      </w:pPr>
      <w:r w:rsidRPr="00B14694">
        <w:rPr>
          <w:rFonts w:ascii="Arial" w:hAnsi="Arial" w:cs="Arial"/>
          <w:sz w:val="20"/>
          <w:szCs w:val="20"/>
        </w:rPr>
        <w:t>5</w:t>
      </w:r>
      <w:r>
        <w:rPr>
          <w:rFonts w:ascii="Arial" w:hAnsi="Arial" w:cs="Arial"/>
          <w:sz w:val="20"/>
          <w:szCs w:val="20"/>
        </w:rPr>
        <w:t xml:space="preserve">. </w:t>
      </w:r>
      <w:r w:rsidRPr="00B14694">
        <w:rPr>
          <w:rFonts w:ascii="Arial" w:hAnsi="Arial" w:cs="Arial"/>
          <w:sz w:val="20"/>
          <w:szCs w:val="20"/>
        </w:rPr>
        <w:t>Martins</w:t>
      </w:r>
      <w:r w:rsidRPr="006E27CC">
        <w:rPr>
          <w:rFonts w:ascii="Arial" w:hAnsi="Arial" w:cs="Arial"/>
          <w:sz w:val="20"/>
          <w:szCs w:val="20"/>
        </w:rPr>
        <w:t xml:space="preserve"> CBG, Jorge MHPM. Abuso sexual na infância e adolescência: perfil das vítimas e agressores em município do sul do Brasil. Texto contexto - </w:t>
      </w:r>
      <w:proofErr w:type="spellStart"/>
      <w:r w:rsidRPr="006E27CC">
        <w:rPr>
          <w:rFonts w:ascii="Arial" w:hAnsi="Arial" w:cs="Arial"/>
          <w:sz w:val="20"/>
          <w:szCs w:val="20"/>
        </w:rPr>
        <w:t>enferm</w:t>
      </w:r>
      <w:proofErr w:type="spellEnd"/>
      <w:r w:rsidRPr="006E27CC">
        <w:rPr>
          <w:rFonts w:ascii="Arial" w:hAnsi="Arial" w:cs="Arial"/>
          <w:sz w:val="20"/>
          <w:szCs w:val="20"/>
        </w:rPr>
        <w:t> </w:t>
      </w:r>
      <w:r w:rsidRPr="006E27CC">
        <w:rPr>
          <w:rFonts w:ascii="Arial" w:hAnsi="Arial" w:cs="Arial"/>
          <w:sz w:val="20"/>
          <w:szCs w:val="20"/>
          <w:lang w:val="pt-PT"/>
        </w:rPr>
        <w:t xml:space="preserve">[periódico na Internet]. 2010 </w:t>
      </w:r>
      <w:r w:rsidRPr="006E27CC">
        <w:rPr>
          <w:rFonts w:ascii="Arial" w:hAnsi="Arial" w:cs="Arial"/>
          <w:sz w:val="20"/>
          <w:szCs w:val="20"/>
        </w:rPr>
        <w:t>[acesso em</w:t>
      </w:r>
      <w:r w:rsidRPr="00F44D9D">
        <w:rPr>
          <w:rFonts w:ascii="Arial" w:hAnsi="Arial" w:cs="Arial"/>
          <w:sz w:val="20"/>
          <w:szCs w:val="20"/>
        </w:rPr>
        <w:t xml:space="preserve">: 2020 </w:t>
      </w:r>
      <w:proofErr w:type="spellStart"/>
      <w:r w:rsidRPr="00F44D9D">
        <w:rPr>
          <w:rFonts w:ascii="Arial" w:hAnsi="Arial" w:cs="Arial"/>
          <w:sz w:val="20"/>
          <w:szCs w:val="20"/>
        </w:rPr>
        <w:t>Jun</w:t>
      </w:r>
      <w:proofErr w:type="spellEnd"/>
      <w:r w:rsidRPr="00F44D9D">
        <w:rPr>
          <w:rFonts w:ascii="Arial" w:hAnsi="Arial" w:cs="Arial"/>
          <w:sz w:val="20"/>
          <w:szCs w:val="20"/>
        </w:rPr>
        <w:t xml:space="preserve"> 10]</w:t>
      </w:r>
      <w:r w:rsidRPr="006E27CC">
        <w:rPr>
          <w:rFonts w:ascii="Arial" w:hAnsi="Arial" w:cs="Arial"/>
          <w:sz w:val="20"/>
          <w:szCs w:val="20"/>
          <w:lang w:val="pt-PT"/>
        </w:rPr>
        <w:t xml:space="preserve">; </w:t>
      </w:r>
      <w:r w:rsidRPr="006E27CC">
        <w:rPr>
          <w:rFonts w:ascii="Arial" w:hAnsi="Arial" w:cs="Arial"/>
          <w:iCs/>
          <w:sz w:val="20"/>
          <w:szCs w:val="20"/>
          <w:lang w:val="pt-PT"/>
        </w:rPr>
        <w:t>19(2)</w:t>
      </w:r>
      <w:r w:rsidRPr="006E27CC">
        <w:rPr>
          <w:rFonts w:ascii="Arial" w:hAnsi="Arial" w:cs="Arial"/>
          <w:sz w:val="20"/>
          <w:szCs w:val="20"/>
          <w:lang w:val="pt-PT"/>
        </w:rPr>
        <w:t xml:space="preserve">: </w:t>
      </w:r>
      <w:r w:rsidRPr="00F44D9D">
        <w:rPr>
          <w:rFonts w:ascii="Arial" w:hAnsi="Arial" w:cs="Arial"/>
          <w:sz w:val="20"/>
          <w:szCs w:val="20"/>
        </w:rPr>
        <w:t xml:space="preserve">[aproximadamente 10 p.]. Disponível em: </w:t>
      </w:r>
      <w:hyperlink r:id="rId10" w:history="1">
        <w:r w:rsidRPr="006E27CC">
          <w:rPr>
            <w:rStyle w:val="Hyperlink"/>
            <w:rFonts w:ascii="Arial" w:hAnsi="Arial" w:cs="Arial"/>
            <w:sz w:val="20"/>
            <w:szCs w:val="20"/>
          </w:rPr>
          <w:t>https://www.scielo.br/scielo.php?pid=S0104-07072010000200005&amp;script=sci_abstract&amp;tlng=pt</w:t>
        </w:r>
      </w:hyperlink>
    </w:p>
    <w:p w14:paraId="65A7B9B8" w14:textId="77777777" w:rsidR="00FE2FA0" w:rsidRDefault="00FE2FA0" w:rsidP="00FE2FA0">
      <w:pPr>
        <w:pStyle w:val="Pr-formataoHTML"/>
        <w:shd w:val="clear" w:color="auto" w:fill="FFFFFF"/>
        <w:rPr>
          <w:rFonts w:ascii="Arial" w:hAnsi="Arial" w:cs="Arial"/>
        </w:rPr>
      </w:pPr>
    </w:p>
    <w:p w14:paraId="6E8CAE6B" w14:textId="77777777" w:rsidR="00FE2FA0" w:rsidRPr="006E27CC" w:rsidRDefault="00FE2FA0" w:rsidP="00FE2FA0">
      <w:pPr>
        <w:pStyle w:val="Pr-formataoHTML"/>
        <w:shd w:val="clear" w:color="auto" w:fill="FFFFFF"/>
        <w:rPr>
          <w:rFonts w:ascii="Arial" w:hAnsi="Arial" w:cs="Arial"/>
        </w:rPr>
      </w:pPr>
    </w:p>
    <w:p w14:paraId="260C3243" w14:textId="3A6B921D" w:rsidR="00FE2FA0" w:rsidRPr="006E27CC" w:rsidRDefault="00FE2FA0" w:rsidP="00FE2FA0">
      <w:pPr>
        <w:pStyle w:val="Pr-formataoHTML"/>
        <w:shd w:val="clear" w:color="auto" w:fill="FFFFFF"/>
        <w:rPr>
          <w:rFonts w:ascii="Arial" w:hAnsi="Arial" w:cs="Arial"/>
        </w:rPr>
      </w:pPr>
      <w:r w:rsidRPr="00B14694">
        <w:rPr>
          <w:rFonts w:ascii="Arial" w:hAnsi="Arial" w:cs="Arial"/>
        </w:rPr>
        <w:t>6</w:t>
      </w:r>
      <w:r>
        <w:rPr>
          <w:rFonts w:ascii="Arial" w:hAnsi="Arial" w:cs="Arial"/>
        </w:rPr>
        <w:t xml:space="preserve">. </w:t>
      </w:r>
      <w:proofErr w:type="spellStart"/>
      <w:r w:rsidRPr="006E27CC">
        <w:rPr>
          <w:rFonts w:ascii="Arial" w:hAnsi="Arial" w:cs="Arial"/>
        </w:rPr>
        <w:t>Kappel</w:t>
      </w:r>
      <w:proofErr w:type="spellEnd"/>
      <w:r w:rsidRPr="006E27CC">
        <w:rPr>
          <w:rFonts w:ascii="Arial" w:hAnsi="Arial" w:cs="Arial"/>
        </w:rPr>
        <w:t xml:space="preserve"> DH, Ferreira MHM, Portella L. O desenvolvimento da personalidade e a violência sexual. </w:t>
      </w:r>
      <w:r w:rsidRPr="00F44D9D">
        <w:rPr>
          <w:rFonts w:ascii="Arial" w:hAnsi="Arial" w:cs="Arial"/>
        </w:rPr>
        <w:t>In: Azambuja MRF, Ferreira MHM</w:t>
      </w:r>
      <w:r w:rsidRPr="006E27CC">
        <w:rPr>
          <w:rFonts w:ascii="Arial" w:hAnsi="Arial" w:cs="Arial"/>
        </w:rPr>
        <w:t xml:space="preserve">. </w:t>
      </w:r>
      <w:r w:rsidRPr="006E27CC">
        <w:rPr>
          <w:rFonts w:ascii="Arial" w:hAnsi="Arial" w:cs="Arial"/>
          <w:iCs/>
        </w:rPr>
        <w:t>Violência sexual contra crianças e adolescentes</w:t>
      </w:r>
      <w:r w:rsidRPr="006E27CC">
        <w:rPr>
          <w:rFonts w:ascii="Arial" w:hAnsi="Arial" w:cs="Arial"/>
          <w:i/>
        </w:rPr>
        <w:t>.</w:t>
      </w:r>
      <w:r w:rsidRPr="006E27CC">
        <w:rPr>
          <w:rFonts w:ascii="Arial" w:hAnsi="Arial" w:cs="Arial"/>
        </w:rPr>
        <w:t xml:space="preserve"> Porto Alegre: Artes Médicas; 2011. p. 216-225.</w:t>
      </w:r>
      <w:r w:rsidR="0043755F">
        <w:rPr>
          <w:rFonts w:ascii="Arial" w:hAnsi="Arial" w:cs="Arial"/>
        </w:rPr>
        <w:t xml:space="preserve"> </w:t>
      </w:r>
    </w:p>
    <w:p w14:paraId="3CF103B0" w14:textId="1AA26F1F" w:rsidR="00FE2FA0" w:rsidRDefault="00FE2FA0" w:rsidP="00FE2FA0">
      <w:pPr>
        <w:pStyle w:val="Pr-formataoHTML"/>
        <w:shd w:val="clear" w:color="auto" w:fill="FFFFFF"/>
        <w:rPr>
          <w:rFonts w:ascii="Arial" w:hAnsi="Arial" w:cs="Arial"/>
        </w:rPr>
      </w:pPr>
    </w:p>
    <w:p w14:paraId="648DBE78" w14:textId="77777777" w:rsidR="00A436B1" w:rsidRDefault="00A436B1" w:rsidP="00FE2FA0">
      <w:pPr>
        <w:pStyle w:val="Pr-formataoHTML"/>
        <w:shd w:val="clear" w:color="auto" w:fill="FFFFFF"/>
        <w:rPr>
          <w:rFonts w:ascii="Arial" w:hAnsi="Arial" w:cs="Arial"/>
        </w:rPr>
      </w:pPr>
    </w:p>
    <w:p w14:paraId="443E0714" w14:textId="77777777" w:rsidR="00A436B1" w:rsidRPr="00224D06" w:rsidRDefault="00A436B1" w:rsidP="00A436B1">
      <w:pPr>
        <w:spacing w:after="0" w:line="240" w:lineRule="auto"/>
        <w:jc w:val="left"/>
        <w:rPr>
          <w:rFonts w:ascii="Arial" w:hAnsi="Arial" w:cs="Arial"/>
          <w:color w:val="000000"/>
          <w:sz w:val="20"/>
          <w:szCs w:val="20"/>
          <w:shd w:val="clear" w:color="auto" w:fill="FFFFFF"/>
        </w:rPr>
      </w:pPr>
      <w:r w:rsidRPr="00224D06">
        <w:rPr>
          <w:rFonts w:ascii="Arial" w:hAnsi="Arial" w:cs="Arial"/>
          <w:sz w:val="20"/>
          <w:szCs w:val="20"/>
        </w:rPr>
        <w:t xml:space="preserve">7. </w:t>
      </w:r>
      <w:proofErr w:type="spellStart"/>
      <w:r w:rsidRPr="00224D06">
        <w:rPr>
          <w:rFonts w:ascii="Arial" w:hAnsi="Arial" w:cs="Arial"/>
          <w:sz w:val="20"/>
          <w:szCs w:val="20"/>
        </w:rPr>
        <w:t>Spink</w:t>
      </w:r>
      <w:proofErr w:type="spellEnd"/>
      <w:r w:rsidRPr="00224D06">
        <w:rPr>
          <w:rFonts w:ascii="Arial" w:hAnsi="Arial" w:cs="Arial"/>
          <w:sz w:val="20"/>
          <w:szCs w:val="20"/>
        </w:rPr>
        <w:t xml:space="preserve"> MJP. </w:t>
      </w:r>
      <w:r w:rsidRPr="00A436B1">
        <w:rPr>
          <w:rFonts w:ascii="Arial" w:hAnsi="Arial" w:cs="Arial"/>
          <w:sz w:val="20"/>
          <w:szCs w:val="20"/>
        </w:rPr>
        <w:t>Psicologia Social e Saúde: Práticas, saberes e sentidos</w:t>
      </w:r>
      <w:r w:rsidRPr="00224D06">
        <w:rPr>
          <w:rFonts w:ascii="Arial" w:hAnsi="Arial" w:cs="Arial"/>
          <w:i/>
          <w:iCs/>
          <w:sz w:val="20"/>
          <w:szCs w:val="20"/>
        </w:rPr>
        <w:t xml:space="preserve">. </w:t>
      </w:r>
      <w:r w:rsidRPr="00224D06">
        <w:rPr>
          <w:rFonts w:ascii="Arial" w:hAnsi="Arial" w:cs="Arial"/>
          <w:sz w:val="20"/>
          <w:szCs w:val="20"/>
        </w:rPr>
        <w:t>9.</w:t>
      </w:r>
      <w:r>
        <w:rPr>
          <w:rFonts w:ascii="Arial" w:hAnsi="Arial" w:cs="Arial"/>
          <w:sz w:val="20"/>
          <w:szCs w:val="20"/>
        </w:rPr>
        <w:t>e</w:t>
      </w:r>
      <w:r w:rsidRPr="00224D06">
        <w:rPr>
          <w:rFonts w:ascii="Arial" w:hAnsi="Arial" w:cs="Arial"/>
          <w:sz w:val="20"/>
          <w:szCs w:val="20"/>
        </w:rPr>
        <w:t>d. Rio de Janeiro</w:t>
      </w:r>
      <w:r>
        <w:rPr>
          <w:rFonts w:ascii="Arial" w:hAnsi="Arial" w:cs="Arial"/>
          <w:sz w:val="20"/>
          <w:szCs w:val="20"/>
        </w:rPr>
        <w:t>:</w:t>
      </w:r>
      <w:r w:rsidRPr="00224D06">
        <w:rPr>
          <w:rFonts w:ascii="Arial" w:hAnsi="Arial" w:cs="Arial"/>
          <w:sz w:val="20"/>
          <w:szCs w:val="20"/>
        </w:rPr>
        <w:t xml:space="preserve"> Vozes</w:t>
      </w:r>
      <w:r>
        <w:rPr>
          <w:rFonts w:ascii="Arial" w:hAnsi="Arial" w:cs="Arial"/>
          <w:sz w:val="20"/>
          <w:szCs w:val="20"/>
        </w:rPr>
        <w:t>; 2013.</w:t>
      </w:r>
    </w:p>
    <w:p w14:paraId="13ABE35C" w14:textId="2CD0E301" w:rsidR="00A436B1" w:rsidRDefault="00A436B1" w:rsidP="00FE2FA0">
      <w:pPr>
        <w:pStyle w:val="Pr-formataoHTML"/>
        <w:shd w:val="clear" w:color="auto" w:fill="FFFFFF"/>
        <w:rPr>
          <w:rFonts w:ascii="Arial" w:hAnsi="Arial" w:cs="Arial"/>
        </w:rPr>
      </w:pPr>
    </w:p>
    <w:p w14:paraId="64A155EF" w14:textId="77777777" w:rsidR="00A436B1" w:rsidRPr="006E27CC" w:rsidRDefault="00A436B1" w:rsidP="00FE2FA0">
      <w:pPr>
        <w:pStyle w:val="Pr-formataoHTML"/>
        <w:shd w:val="clear" w:color="auto" w:fill="FFFFFF"/>
        <w:rPr>
          <w:rFonts w:ascii="Arial" w:hAnsi="Arial" w:cs="Arial"/>
        </w:rPr>
      </w:pPr>
    </w:p>
    <w:p w14:paraId="5260BC4C" w14:textId="629B6102" w:rsidR="00FE2FA0" w:rsidRPr="006E27CC" w:rsidRDefault="00776F6B" w:rsidP="00FE2FA0">
      <w:pPr>
        <w:spacing w:after="0" w:line="240" w:lineRule="auto"/>
        <w:jc w:val="left"/>
        <w:rPr>
          <w:rStyle w:val="Hyperlink"/>
          <w:rFonts w:ascii="Arial" w:hAnsi="Arial" w:cs="Arial"/>
          <w:sz w:val="20"/>
          <w:szCs w:val="20"/>
        </w:rPr>
      </w:pPr>
      <w:r>
        <w:rPr>
          <w:rFonts w:ascii="Arial" w:hAnsi="Arial" w:cs="Arial"/>
          <w:sz w:val="20"/>
          <w:szCs w:val="20"/>
        </w:rPr>
        <w:t>8</w:t>
      </w:r>
      <w:r w:rsidR="00FE2FA0">
        <w:rPr>
          <w:rFonts w:ascii="Arial" w:hAnsi="Arial" w:cs="Arial"/>
          <w:sz w:val="20"/>
          <w:szCs w:val="20"/>
        </w:rPr>
        <w:t xml:space="preserve">. </w:t>
      </w:r>
      <w:proofErr w:type="spellStart"/>
      <w:r w:rsidR="00FE2FA0" w:rsidRPr="006E27CC">
        <w:rPr>
          <w:rFonts w:ascii="Arial" w:hAnsi="Arial" w:cs="Arial"/>
          <w:sz w:val="20"/>
          <w:szCs w:val="20"/>
        </w:rPr>
        <w:t>Rother</w:t>
      </w:r>
      <w:proofErr w:type="spellEnd"/>
      <w:r w:rsidR="00FE2FA0" w:rsidRPr="006E27CC">
        <w:rPr>
          <w:rFonts w:ascii="Arial" w:hAnsi="Arial" w:cs="Arial"/>
          <w:sz w:val="20"/>
          <w:szCs w:val="20"/>
        </w:rPr>
        <w:t xml:space="preserve"> ET. Revisão sistemática X revisão narrativa.</w:t>
      </w:r>
      <w:r w:rsidR="00FE2FA0" w:rsidRPr="00F44D9D">
        <w:rPr>
          <w:rFonts w:ascii="Arial" w:hAnsi="Arial" w:cs="Arial"/>
          <w:sz w:val="20"/>
          <w:szCs w:val="20"/>
        </w:rPr>
        <w:t> </w:t>
      </w:r>
      <w:r w:rsidR="00FE2FA0" w:rsidRPr="006E27CC">
        <w:rPr>
          <w:rFonts w:ascii="Arial" w:hAnsi="Arial" w:cs="Arial"/>
          <w:sz w:val="20"/>
          <w:szCs w:val="20"/>
        </w:rPr>
        <w:t xml:space="preserve">Acta paul </w:t>
      </w:r>
      <w:proofErr w:type="spellStart"/>
      <w:r w:rsidR="00FE2FA0" w:rsidRPr="006E27CC">
        <w:rPr>
          <w:rFonts w:ascii="Arial" w:hAnsi="Arial" w:cs="Arial"/>
          <w:sz w:val="20"/>
          <w:szCs w:val="20"/>
        </w:rPr>
        <w:t>enferm</w:t>
      </w:r>
      <w:proofErr w:type="spellEnd"/>
      <w:r w:rsidR="00FE2FA0" w:rsidRPr="006E27CC">
        <w:rPr>
          <w:rFonts w:ascii="Arial" w:hAnsi="Arial" w:cs="Arial"/>
          <w:sz w:val="20"/>
          <w:szCs w:val="20"/>
        </w:rPr>
        <w:t xml:space="preserve"> </w:t>
      </w:r>
      <w:r w:rsidR="00FE2FA0" w:rsidRPr="00F44D9D">
        <w:rPr>
          <w:rFonts w:ascii="Arial" w:hAnsi="Arial" w:cs="Arial"/>
          <w:sz w:val="20"/>
          <w:szCs w:val="20"/>
        </w:rPr>
        <w:t>[</w:t>
      </w:r>
      <w:r w:rsidR="00FE2FA0" w:rsidRPr="00F44D9D">
        <w:rPr>
          <w:rFonts w:ascii="Arial" w:hAnsi="Arial" w:cs="Arial"/>
          <w:bCs/>
          <w:sz w:val="20"/>
          <w:szCs w:val="20"/>
          <w:shd w:val="clear" w:color="auto" w:fill="FFFFFF"/>
        </w:rPr>
        <w:t>periódico na internet]</w:t>
      </w:r>
      <w:r w:rsidR="00FE2FA0" w:rsidRPr="006E27CC">
        <w:rPr>
          <w:rFonts w:ascii="Arial" w:hAnsi="Arial" w:cs="Arial"/>
          <w:i/>
          <w:iCs/>
          <w:sz w:val="20"/>
          <w:szCs w:val="20"/>
        </w:rPr>
        <w:t>.</w:t>
      </w:r>
      <w:r w:rsidR="00FE2FA0" w:rsidRPr="006E27CC">
        <w:rPr>
          <w:rFonts w:ascii="Arial" w:hAnsi="Arial" w:cs="Arial"/>
          <w:sz w:val="20"/>
          <w:szCs w:val="20"/>
        </w:rPr>
        <w:t xml:space="preserve"> 2007. [acesso em</w:t>
      </w:r>
      <w:r w:rsidR="00FE2FA0" w:rsidRPr="00F44D9D">
        <w:rPr>
          <w:rFonts w:ascii="Arial" w:hAnsi="Arial" w:cs="Arial"/>
          <w:sz w:val="20"/>
          <w:szCs w:val="20"/>
        </w:rPr>
        <w:t xml:space="preserve">: 2020 </w:t>
      </w:r>
      <w:proofErr w:type="spellStart"/>
      <w:r w:rsidR="00FE2FA0" w:rsidRPr="00F44D9D">
        <w:rPr>
          <w:rFonts w:ascii="Arial" w:hAnsi="Arial" w:cs="Arial"/>
          <w:sz w:val="20"/>
          <w:szCs w:val="20"/>
        </w:rPr>
        <w:t>Jul</w:t>
      </w:r>
      <w:proofErr w:type="spellEnd"/>
      <w:r w:rsidR="00FE2FA0" w:rsidRPr="00F44D9D">
        <w:rPr>
          <w:rFonts w:ascii="Arial" w:hAnsi="Arial" w:cs="Arial"/>
          <w:sz w:val="20"/>
          <w:szCs w:val="20"/>
        </w:rPr>
        <w:t xml:space="preserve"> 27];</w:t>
      </w:r>
      <w:r w:rsidR="00FE2FA0" w:rsidRPr="006E27CC">
        <w:rPr>
          <w:rFonts w:ascii="Arial" w:hAnsi="Arial" w:cs="Arial"/>
          <w:i/>
          <w:iCs/>
          <w:sz w:val="20"/>
          <w:szCs w:val="20"/>
        </w:rPr>
        <w:t xml:space="preserve"> </w:t>
      </w:r>
      <w:r w:rsidR="00FE2FA0" w:rsidRPr="006E27CC">
        <w:rPr>
          <w:rFonts w:ascii="Arial" w:hAnsi="Arial" w:cs="Arial"/>
          <w:sz w:val="20"/>
          <w:szCs w:val="20"/>
        </w:rPr>
        <w:t xml:space="preserve">20(2): </w:t>
      </w:r>
      <w:r w:rsidR="00FE2FA0" w:rsidRPr="00F44D9D">
        <w:rPr>
          <w:rFonts w:ascii="Arial" w:hAnsi="Arial" w:cs="Arial"/>
          <w:sz w:val="20"/>
          <w:szCs w:val="20"/>
        </w:rPr>
        <w:t>[aproximadamente 2 p.]. Disponível em</w:t>
      </w:r>
      <w:r w:rsidR="00FE2FA0" w:rsidRPr="006E27CC">
        <w:rPr>
          <w:rFonts w:ascii="Arial" w:hAnsi="Arial" w:cs="Arial"/>
          <w:sz w:val="20"/>
          <w:szCs w:val="20"/>
        </w:rPr>
        <w:t xml:space="preserve">: </w:t>
      </w:r>
      <w:hyperlink r:id="rId11" w:history="1">
        <w:r w:rsidR="00FE2FA0" w:rsidRPr="006E27CC">
          <w:rPr>
            <w:rStyle w:val="Hyperlink"/>
            <w:rFonts w:ascii="Arial" w:hAnsi="Arial" w:cs="Arial"/>
            <w:sz w:val="20"/>
            <w:szCs w:val="20"/>
          </w:rPr>
          <w:t>https://www.scielo.br/scielo.php?script=sci_arttext&amp;pid=S0103-21002007000200001&amp;lng=en&amp;nrm=iso&amp;tlng=pt</w:t>
        </w:r>
      </w:hyperlink>
    </w:p>
    <w:p w14:paraId="6424961C" w14:textId="77777777" w:rsidR="00FE2FA0" w:rsidRDefault="00FE2FA0" w:rsidP="00FE2FA0">
      <w:pPr>
        <w:spacing w:after="0" w:line="240" w:lineRule="auto"/>
        <w:jc w:val="left"/>
        <w:rPr>
          <w:rStyle w:val="Hyperlink"/>
          <w:rFonts w:ascii="Arial" w:hAnsi="Arial" w:cs="Arial"/>
          <w:sz w:val="20"/>
          <w:szCs w:val="20"/>
        </w:rPr>
      </w:pPr>
    </w:p>
    <w:p w14:paraId="6A9F9C97" w14:textId="77777777" w:rsidR="00FE2FA0" w:rsidRPr="006E27CC" w:rsidRDefault="00FE2FA0" w:rsidP="00FE2FA0">
      <w:pPr>
        <w:spacing w:after="0" w:line="240" w:lineRule="auto"/>
        <w:jc w:val="left"/>
        <w:rPr>
          <w:rStyle w:val="Hyperlink"/>
          <w:rFonts w:ascii="Arial" w:hAnsi="Arial" w:cs="Arial"/>
          <w:sz w:val="20"/>
          <w:szCs w:val="20"/>
        </w:rPr>
      </w:pPr>
    </w:p>
    <w:p w14:paraId="084746B1" w14:textId="766922DE" w:rsidR="00FE2FA0" w:rsidRPr="00F44D9D" w:rsidRDefault="00776F6B" w:rsidP="00FE2FA0">
      <w:pPr>
        <w:pStyle w:val="Pr-formataoHTML"/>
        <w:shd w:val="clear" w:color="auto" w:fill="FFFFFF"/>
        <w:rPr>
          <w:rFonts w:ascii="Arial" w:hAnsi="Arial" w:cs="Arial"/>
        </w:rPr>
      </w:pPr>
      <w:r>
        <w:rPr>
          <w:rFonts w:ascii="Arial" w:hAnsi="Arial" w:cs="Arial"/>
        </w:rPr>
        <w:t>9</w:t>
      </w:r>
      <w:r w:rsidR="00FE2FA0">
        <w:rPr>
          <w:rFonts w:ascii="Arial" w:hAnsi="Arial" w:cs="Arial"/>
        </w:rPr>
        <w:t xml:space="preserve">. </w:t>
      </w:r>
      <w:r w:rsidR="00FE2FA0" w:rsidRPr="006E27CC">
        <w:rPr>
          <w:rFonts w:ascii="Arial" w:hAnsi="Arial" w:cs="Arial"/>
        </w:rPr>
        <w:t xml:space="preserve">Freud S. </w:t>
      </w:r>
      <w:r w:rsidR="00FE2FA0" w:rsidRPr="006E27CC">
        <w:rPr>
          <w:rFonts w:ascii="Arial" w:hAnsi="Arial" w:cs="Arial"/>
          <w:iCs/>
        </w:rPr>
        <w:t xml:space="preserve">Um caso de Histeria, Três Ensaios sobre Sexualidade e outros trabalhos </w:t>
      </w:r>
      <w:r w:rsidR="00FE2FA0" w:rsidRPr="006E27CC">
        <w:rPr>
          <w:rFonts w:ascii="Arial" w:hAnsi="Arial" w:cs="Arial"/>
        </w:rPr>
        <w:t xml:space="preserve">(1901-1905). </w:t>
      </w:r>
      <w:r w:rsidR="00FE2FA0" w:rsidRPr="006E27CC">
        <w:rPr>
          <w:rFonts w:ascii="Arial" w:hAnsi="Arial" w:cs="Arial"/>
          <w:bCs/>
        </w:rPr>
        <w:t xml:space="preserve">Obras Psicológicas Completas de Sigmund Freud: </w:t>
      </w:r>
      <w:r w:rsidR="00FE2FA0" w:rsidRPr="006E27CC">
        <w:rPr>
          <w:rFonts w:ascii="Arial" w:hAnsi="Arial" w:cs="Arial"/>
        </w:rPr>
        <w:t xml:space="preserve">Edição Standard Brasileira. 1.ed. </w:t>
      </w:r>
      <w:r w:rsidR="00FE2FA0" w:rsidRPr="00F44D9D">
        <w:rPr>
          <w:rFonts w:ascii="Arial" w:hAnsi="Arial" w:cs="Arial"/>
        </w:rPr>
        <w:t xml:space="preserve">Rio de Janeiro: Imago; 1996. </w:t>
      </w:r>
    </w:p>
    <w:p w14:paraId="2AB135D6" w14:textId="77777777" w:rsidR="0043755F" w:rsidRPr="00F44D9D" w:rsidRDefault="0043755F" w:rsidP="00FE2FA0">
      <w:pPr>
        <w:pStyle w:val="Pr-formataoHTML"/>
        <w:shd w:val="clear" w:color="auto" w:fill="FFFFFF"/>
        <w:rPr>
          <w:rFonts w:ascii="Arial" w:hAnsi="Arial" w:cs="Arial"/>
        </w:rPr>
      </w:pPr>
    </w:p>
    <w:p w14:paraId="52CBD3A8" w14:textId="77777777" w:rsidR="00FE2FA0" w:rsidRPr="006E27CC" w:rsidRDefault="00FE2FA0" w:rsidP="00FE2FA0">
      <w:pPr>
        <w:spacing w:after="0" w:line="240" w:lineRule="auto"/>
        <w:ind w:left="284" w:hanging="284"/>
        <w:jc w:val="left"/>
        <w:rPr>
          <w:rFonts w:ascii="Arial" w:hAnsi="Arial" w:cs="Arial"/>
          <w:sz w:val="20"/>
          <w:szCs w:val="20"/>
        </w:rPr>
      </w:pPr>
    </w:p>
    <w:p w14:paraId="7083BE94" w14:textId="1B60E8DF" w:rsidR="00FE2FA0" w:rsidRPr="006E27CC" w:rsidRDefault="00FE2FA0" w:rsidP="00FE2FA0">
      <w:pPr>
        <w:spacing w:after="0" w:line="240" w:lineRule="auto"/>
        <w:ind w:left="284" w:hanging="284"/>
        <w:jc w:val="left"/>
        <w:rPr>
          <w:rFonts w:ascii="Arial" w:hAnsi="Arial" w:cs="Arial"/>
          <w:sz w:val="20"/>
          <w:szCs w:val="20"/>
        </w:rPr>
      </w:pPr>
      <w:r w:rsidRPr="00B14694">
        <w:rPr>
          <w:rFonts w:ascii="Arial" w:hAnsi="Arial" w:cs="Arial"/>
          <w:sz w:val="20"/>
          <w:szCs w:val="20"/>
        </w:rPr>
        <w:t>10</w:t>
      </w:r>
      <w:r>
        <w:rPr>
          <w:rFonts w:ascii="Arial" w:hAnsi="Arial" w:cs="Arial"/>
          <w:sz w:val="20"/>
          <w:szCs w:val="20"/>
        </w:rPr>
        <w:t xml:space="preserve">. </w:t>
      </w:r>
      <w:proofErr w:type="spellStart"/>
      <w:r w:rsidRPr="006E27CC">
        <w:rPr>
          <w:rFonts w:ascii="Arial" w:hAnsi="Arial" w:cs="Arial"/>
          <w:sz w:val="20"/>
          <w:szCs w:val="20"/>
        </w:rPr>
        <w:t>Bergeret</w:t>
      </w:r>
      <w:proofErr w:type="spellEnd"/>
      <w:r w:rsidRPr="006E27CC">
        <w:rPr>
          <w:rFonts w:ascii="Arial" w:hAnsi="Arial" w:cs="Arial"/>
          <w:sz w:val="20"/>
          <w:szCs w:val="20"/>
        </w:rPr>
        <w:t xml:space="preserve"> J. </w:t>
      </w:r>
      <w:r w:rsidRPr="006E27CC">
        <w:rPr>
          <w:rFonts w:ascii="Arial" w:hAnsi="Arial" w:cs="Arial"/>
          <w:bCs/>
          <w:iCs/>
          <w:sz w:val="20"/>
          <w:szCs w:val="20"/>
        </w:rPr>
        <w:t>A Personalidade Normal e Patológica</w:t>
      </w:r>
      <w:r w:rsidRPr="006E27CC">
        <w:rPr>
          <w:rFonts w:ascii="Arial" w:hAnsi="Arial" w:cs="Arial"/>
          <w:i/>
          <w:sz w:val="20"/>
          <w:szCs w:val="20"/>
        </w:rPr>
        <w:t xml:space="preserve">. </w:t>
      </w:r>
      <w:r w:rsidRPr="00F44D9D">
        <w:rPr>
          <w:rFonts w:ascii="Arial" w:hAnsi="Arial" w:cs="Arial"/>
          <w:sz w:val="20"/>
          <w:szCs w:val="20"/>
        </w:rPr>
        <w:t xml:space="preserve">3.ed. </w:t>
      </w:r>
      <w:r w:rsidRPr="006E27CC">
        <w:rPr>
          <w:rFonts w:ascii="Arial" w:hAnsi="Arial" w:cs="Arial"/>
          <w:sz w:val="20"/>
          <w:szCs w:val="20"/>
        </w:rPr>
        <w:t xml:space="preserve">Porto Alegre: Artes Médicas: 1998. </w:t>
      </w:r>
    </w:p>
    <w:p w14:paraId="093318D9" w14:textId="77777777" w:rsidR="00FE2FA0" w:rsidRPr="006E27CC" w:rsidRDefault="00FE2FA0" w:rsidP="00FE2FA0">
      <w:pPr>
        <w:spacing w:after="0" w:line="240" w:lineRule="auto"/>
        <w:ind w:left="284" w:hanging="284"/>
        <w:jc w:val="left"/>
        <w:rPr>
          <w:rFonts w:ascii="Arial" w:hAnsi="Arial" w:cs="Arial"/>
          <w:sz w:val="20"/>
          <w:szCs w:val="20"/>
        </w:rPr>
      </w:pPr>
    </w:p>
    <w:p w14:paraId="084CF1A9" w14:textId="77777777" w:rsidR="00FE2FA0" w:rsidRPr="006E27CC" w:rsidRDefault="00FE2FA0" w:rsidP="00FE2FA0">
      <w:pPr>
        <w:spacing w:after="0" w:line="240" w:lineRule="auto"/>
        <w:jc w:val="left"/>
        <w:rPr>
          <w:rStyle w:val="Hyperlink"/>
          <w:rFonts w:ascii="Arial" w:hAnsi="Arial" w:cs="Arial"/>
          <w:iCs/>
          <w:sz w:val="20"/>
          <w:szCs w:val="20"/>
        </w:rPr>
      </w:pPr>
    </w:p>
    <w:p w14:paraId="0ADF960C" w14:textId="77777777" w:rsidR="00FE2FA0" w:rsidRPr="006E27CC" w:rsidRDefault="00FE2FA0" w:rsidP="00FE2FA0">
      <w:pPr>
        <w:spacing w:after="0" w:line="240" w:lineRule="auto"/>
        <w:jc w:val="left"/>
        <w:rPr>
          <w:rFonts w:ascii="Arial" w:hAnsi="Arial" w:cs="Arial"/>
          <w:sz w:val="20"/>
          <w:szCs w:val="20"/>
        </w:rPr>
      </w:pPr>
      <w:r w:rsidRPr="00B14694">
        <w:rPr>
          <w:rFonts w:ascii="Arial" w:hAnsi="Arial" w:cs="Arial"/>
          <w:sz w:val="20"/>
          <w:szCs w:val="20"/>
        </w:rPr>
        <w:t>11</w:t>
      </w:r>
      <w:r>
        <w:rPr>
          <w:rFonts w:ascii="Arial" w:hAnsi="Arial" w:cs="Arial"/>
          <w:sz w:val="20"/>
          <w:szCs w:val="20"/>
        </w:rPr>
        <w:t xml:space="preserve">. </w:t>
      </w:r>
      <w:proofErr w:type="spellStart"/>
      <w:r w:rsidRPr="006E27CC">
        <w:rPr>
          <w:rFonts w:ascii="Arial" w:hAnsi="Arial" w:cs="Arial"/>
          <w:sz w:val="20"/>
          <w:szCs w:val="20"/>
        </w:rPr>
        <w:t>Dalbem</w:t>
      </w:r>
      <w:proofErr w:type="spellEnd"/>
      <w:r w:rsidRPr="006E27CC">
        <w:rPr>
          <w:rFonts w:ascii="Arial" w:hAnsi="Arial" w:cs="Arial"/>
          <w:sz w:val="20"/>
          <w:szCs w:val="20"/>
        </w:rPr>
        <w:t xml:space="preserve"> JX, </w:t>
      </w:r>
      <w:proofErr w:type="spellStart"/>
      <w:r w:rsidRPr="006E27CC">
        <w:rPr>
          <w:rFonts w:ascii="Arial" w:hAnsi="Arial" w:cs="Arial"/>
          <w:sz w:val="20"/>
          <w:szCs w:val="20"/>
        </w:rPr>
        <w:t>Dell’Aglio</w:t>
      </w:r>
      <w:proofErr w:type="spellEnd"/>
      <w:r w:rsidRPr="006E27CC">
        <w:rPr>
          <w:rFonts w:ascii="Arial" w:hAnsi="Arial" w:cs="Arial"/>
          <w:sz w:val="20"/>
          <w:szCs w:val="20"/>
        </w:rPr>
        <w:t xml:space="preserve"> DD. Teoria do apego: bases conceituais e desenvolvimento dos modelos internos de funcionamento. </w:t>
      </w:r>
      <w:proofErr w:type="spellStart"/>
      <w:r w:rsidRPr="006E27CC">
        <w:rPr>
          <w:rFonts w:ascii="Arial" w:hAnsi="Arial" w:cs="Arial"/>
          <w:sz w:val="20"/>
          <w:szCs w:val="20"/>
        </w:rPr>
        <w:t>Arq</w:t>
      </w:r>
      <w:proofErr w:type="spellEnd"/>
      <w:r w:rsidRPr="006E27CC">
        <w:rPr>
          <w:rFonts w:ascii="Arial" w:hAnsi="Arial" w:cs="Arial"/>
          <w:sz w:val="20"/>
          <w:szCs w:val="20"/>
        </w:rPr>
        <w:t xml:space="preserve"> </w:t>
      </w:r>
      <w:proofErr w:type="spellStart"/>
      <w:r w:rsidRPr="006E27CC">
        <w:rPr>
          <w:rFonts w:ascii="Arial" w:hAnsi="Arial" w:cs="Arial"/>
          <w:sz w:val="20"/>
          <w:szCs w:val="20"/>
        </w:rPr>
        <w:t>Bras</w:t>
      </w:r>
      <w:proofErr w:type="spellEnd"/>
      <w:r w:rsidRPr="006E27CC">
        <w:rPr>
          <w:rFonts w:ascii="Arial" w:hAnsi="Arial" w:cs="Arial"/>
          <w:sz w:val="20"/>
          <w:szCs w:val="20"/>
        </w:rPr>
        <w:t xml:space="preserve"> </w:t>
      </w:r>
      <w:proofErr w:type="spellStart"/>
      <w:r w:rsidRPr="006E27CC">
        <w:rPr>
          <w:rFonts w:ascii="Arial" w:hAnsi="Arial" w:cs="Arial"/>
          <w:sz w:val="20"/>
          <w:szCs w:val="20"/>
        </w:rPr>
        <w:t>Psicol</w:t>
      </w:r>
      <w:proofErr w:type="spellEnd"/>
      <w:r w:rsidRPr="006E27CC">
        <w:rPr>
          <w:rFonts w:ascii="Arial" w:hAnsi="Arial" w:cs="Arial"/>
          <w:sz w:val="20"/>
          <w:szCs w:val="20"/>
        </w:rPr>
        <w:t xml:space="preserve"> </w:t>
      </w:r>
      <w:r w:rsidRPr="00F44D9D">
        <w:rPr>
          <w:rFonts w:ascii="Arial" w:hAnsi="Arial" w:cs="Arial"/>
          <w:sz w:val="20"/>
          <w:szCs w:val="20"/>
        </w:rPr>
        <w:t>[</w:t>
      </w:r>
      <w:bookmarkStart w:id="2" w:name="_Hlk49524953"/>
      <w:r w:rsidRPr="00F44D9D">
        <w:rPr>
          <w:rFonts w:ascii="Arial" w:hAnsi="Arial" w:cs="Arial"/>
          <w:bCs/>
          <w:sz w:val="20"/>
          <w:szCs w:val="20"/>
          <w:shd w:val="clear" w:color="auto" w:fill="FFFFFF"/>
        </w:rPr>
        <w:t>periódico na internet</w:t>
      </w:r>
      <w:bookmarkEnd w:id="2"/>
      <w:r w:rsidRPr="00F44D9D">
        <w:rPr>
          <w:rFonts w:ascii="Arial" w:hAnsi="Arial" w:cs="Arial"/>
          <w:bCs/>
          <w:sz w:val="20"/>
          <w:szCs w:val="20"/>
          <w:shd w:val="clear" w:color="auto" w:fill="FFFFFF"/>
        </w:rPr>
        <w:t>]</w:t>
      </w:r>
      <w:r w:rsidRPr="006E27CC">
        <w:rPr>
          <w:rFonts w:ascii="Arial" w:hAnsi="Arial" w:cs="Arial"/>
          <w:sz w:val="20"/>
          <w:szCs w:val="20"/>
        </w:rPr>
        <w:t>. 2005. [acesso em</w:t>
      </w:r>
      <w:r w:rsidRPr="00F44D9D">
        <w:rPr>
          <w:rFonts w:ascii="Arial" w:hAnsi="Arial" w:cs="Arial"/>
          <w:sz w:val="20"/>
          <w:szCs w:val="20"/>
        </w:rPr>
        <w:t xml:space="preserve">: 2020 </w:t>
      </w:r>
      <w:proofErr w:type="spellStart"/>
      <w:r w:rsidRPr="00F44D9D">
        <w:rPr>
          <w:rFonts w:ascii="Arial" w:hAnsi="Arial" w:cs="Arial"/>
          <w:sz w:val="20"/>
          <w:szCs w:val="20"/>
        </w:rPr>
        <w:t>Jun</w:t>
      </w:r>
      <w:proofErr w:type="spellEnd"/>
      <w:r w:rsidRPr="00F44D9D">
        <w:rPr>
          <w:rFonts w:ascii="Arial" w:hAnsi="Arial" w:cs="Arial"/>
          <w:sz w:val="20"/>
          <w:szCs w:val="20"/>
        </w:rPr>
        <w:t xml:space="preserve"> 27]; </w:t>
      </w:r>
      <w:r w:rsidRPr="006E27CC">
        <w:rPr>
          <w:rFonts w:ascii="Arial" w:hAnsi="Arial" w:cs="Arial"/>
          <w:iCs/>
          <w:sz w:val="20"/>
          <w:szCs w:val="20"/>
        </w:rPr>
        <w:t xml:space="preserve">57(1): </w:t>
      </w:r>
      <w:r w:rsidRPr="00F44D9D">
        <w:rPr>
          <w:rFonts w:ascii="Arial" w:hAnsi="Arial" w:cs="Arial"/>
          <w:sz w:val="20"/>
          <w:szCs w:val="20"/>
        </w:rPr>
        <w:t>[aproximadamente 13 p.]. Disponível em</w:t>
      </w:r>
      <w:r w:rsidRPr="006E27CC">
        <w:rPr>
          <w:rFonts w:ascii="Arial" w:hAnsi="Arial" w:cs="Arial"/>
          <w:sz w:val="20"/>
          <w:szCs w:val="20"/>
        </w:rPr>
        <w:t xml:space="preserve">: </w:t>
      </w:r>
      <w:hyperlink r:id="rId12" w:history="1">
        <w:r w:rsidRPr="006E27CC">
          <w:rPr>
            <w:rStyle w:val="Hyperlink"/>
            <w:rFonts w:ascii="Arial" w:hAnsi="Arial" w:cs="Arial"/>
            <w:sz w:val="20"/>
            <w:szCs w:val="20"/>
          </w:rPr>
          <w:t>http://pepsic.bvsalud.org/scielo.php?script=sci_arttext&amp;pid=S1809-52672005000100003&amp;lng=pt&amp;nrm=iso</w:t>
        </w:r>
      </w:hyperlink>
    </w:p>
    <w:p w14:paraId="1BE648CC" w14:textId="77777777" w:rsidR="00FE2FA0" w:rsidRPr="00F44D9D" w:rsidRDefault="00FE2FA0" w:rsidP="00FE2FA0">
      <w:pPr>
        <w:tabs>
          <w:tab w:val="left" w:pos="142"/>
          <w:tab w:val="left" w:pos="284"/>
        </w:tabs>
        <w:spacing w:after="0" w:line="240" w:lineRule="auto"/>
        <w:jc w:val="left"/>
        <w:rPr>
          <w:rFonts w:ascii="Arial" w:hAnsi="Arial" w:cs="Arial"/>
          <w:sz w:val="20"/>
          <w:szCs w:val="20"/>
        </w:rPr>
      </w:pPr>
    </w:p>
    <w:p w14:paraId="4305F6BE" w14:textId="2BC9B91E" w:rsidR="00A436B1" w:rsidRDefault="00A671D9" w:rsidP="00A436B1">
      <w:pPr>
        <w:spacing w:after="0" w:line="240" w:lineRule="auto"/>
        <w:jc w:val="left"/>
        <w:rPr>
          <w:rFonts w:ascii="Arial" w:hAnsi="Arial" w:cs="Arial"/>
          <w:sz w:val="20"/>
          <w:szCs w:val="20"/>
        </w:rPr>
      </w:pPr>
      <w:r>
        <w:rPr>
          <w:rFonts w:ascii="Arial" w:hAnsi="Arial" w:cs="Arial"/>
          <w:sz w:val="20"/>
          <w:szCs w:val="20"/>
        </w:rPr>
        <w:br/>
      </w:r>
      <w:r w:rsidR="00A436B1" w:rsidRPr="00224D06">
        <w:rPr>
          <w:rFonts w:ascii="Arial" w:hAnsi="Arial" w:cs="Arial"/>
          <w:sz w:val="20"/>
          <w:szCs w:val="20"/>
        </w:rPr>
        <w:t xml:space="preserve">12. </w:t>
      </w:r>
      <w:proofErr w:type="spellStart"/>
      <w:r w:rsidR="00A436B1" w:rsidRPr="00224D06">
        <w:rPr>
          <w:rFonts w:ascii="Arial" w:hAnsi="Arial" w:cs="Arial"/>
          <w:sz w:val="20"/>
          <w:szCs w:val="20"/>
        </w:rPr>
        <w:t>Bowlby</w:t>
      </w:r>
      <w:proofErr w:type="spellEnd"/>
      <w:r w:rsidR="00A436B1">
        <w:rPr>
          <w:rFonts w:ascii="Arial" w:hAnsi="Arial" w:cs="Arial"/>
          <w:sz w:val="20"/>
          <w:szCs w:val="20"/>
        </w:rPr>
        <w:t xml:space="preserve"> </w:t>
      </w:r>
      <w:r w:rsidR="00A436B1" w:rsidRPr="00224D06">
        <w:rPr>
          <w:rFonts w:ascii="Arial" w:hAnsi="Arial" w:cs="Arial"/>
          <w:sz w:val="20"/>
          <w:szCs w:val="20"/>
        </w:rPr>
        <w:t xml:space="preserve">J. </w:t>
      </w:r>
      <w:r w:rsidR="00A436B1" w:rsidRPr="00A436B1">
        <w:rPr>
          <w:rFonts w:ascii="Arial" w:hAnsi="Arial" w:cs="Arial"/>
          <w:sz w:val="20"/>
          <w:szCs w:val="20"/>
        </w:rPr>
        <w:t>Cuidados maternos e saúde mental.</w:t>
      </w:r>
      <w:r w:rsidR="00A436B1" w:rsidRPr="00224D06">
        <w:rPr>
          <w:rFonts w:ascii="Arial" w:hAnsi="Arial" w:cs="Arial"/>
          <w:b/>
          <w:bCs/>
          <w:sz w:val="20"/>
          <w:szCs w:val="20"/>
        </w:rPr>
        <w:t xml:space="preserve"> </w:t>
      </w:r>
      <w:r w:rsidR="00A436B1" w:rsidRPr="00224D06">
        <w:rPr>
          <w:rFonts w:ascii="Arial" w:hAnsi="Arial" w:cs="Arial"/>
          <w:sz w:val="20"/>
          <w:szCs w:val="20"/>
        </w:rPr>
        <w:t>5.ed. São Paulo: Martins Fontes</w:t>
      </w:r>
      <w:r w:rsidR="00A436B1">
        <w:rPr>
          <w:rFonts w:ascii="Arial" w:hAnsi="Arial" w:cs="Arial"/>
          <w:sz w:val="20"/>
          <w:szCs w:val="20"/>
        </w:rPr>
        <w:t>;</w:t>
      </w:r>
      <w:r w:rsidR="00A436B1" w:rsidRPr="00224D06">
        <w:rPr>
          <w:rFonts w:ascii="Arial" w:hAnsi="Arial" w:cs="Arial"/>
          <w:sz w:val="20"/>
          <w:szCs w:val="20"/>
        </w:rPr>
        <w:t xml:space="preserve"> 2006.</w:t>
      </w:r>
    </w:p>
    <w:p w14:paraId="07BB57C4" w14:textId="39229F38" w:rsidR="00A436B1" w:rsidRDefault="00A436B1" w:rsidP="00A436B1">
      <w:pPr>
        <w:tabs>
          <w:tab w:val="left" w:pos="142"/>
          <w:tab w:val="left" w:pos="284"/>
        </w:tabs>
        <w:spacing w:after="0" w:line="240" w:lineRule="auto"/>
        <w:jc w:val="left"/>
        <w:rPr>
          <w:rFonts w:ascii="Arial" w:hAnsi="Arial" w:cs="Arial"/>
          <w:sz w:val="20"/>
          <w:szCs w:val="20"/>
        </w:rPr>
      </w:pPr>
      <w:r>
        <w:rPr>
          <w:rFonts w:ascii="Arial" w:hAnsi="Arial" w:cs="Arial"/>
          <w:sz w:val="20"/>
          <w:szCs w:val="20"/>
        </w:rPr>
        <w:br/>
      </w:r>
    </w:p>
    <w:p w14:paraId="6C836CD5" w14:textId="4C5C3072" w:rsidR="00FE2FA0" w:rsidRPr="006E27CC" w:rsidRDefault="00FE2FA0" w:rsidP="00FE2FA0">
      <w:pPr>
        <w:tabs>
          <w:tab w:val="left" w:pos="142"/>
          <w:tab w:val="left" w:pos="284"/>
        </w:tabs>
        <w:spacing w:after="0" w:line="240" w:lineRule="auto"/>
        <w:jc w:val="left"/>
        <w:rPr>
          <w:rFonts w:ascii="Arial" w:hAnsi="Arial" w:cs="Arial"/>
          <w:sz w:val="20"/>
          <w:szCs w:val="20"/>
        </w:rPr>
      </w:pPr>
      <w:r w:rsidRPr="00F44D9D">
        <w:rPr>
          <w:rFonts w:ascii="Arial" w:hAnsi="Arial" w:cs="Arial"/>
          <w:sz w:val="20"/>
          <w:szCs w:val="20"/>
        </w:rPr>
        <w:lastRenderedPageBreak/>
        <w:t>1</w:t>
      </w:r>
      <w:r w:rsidR="00B9033A">
        <w:rPr>
          <w:rFonts w:ascii="Arial" w:hAnsi="Arial" w:cs="Arial"/>
          <w:sz w:val="20"/>
          <w:szCs w:val="20"/>
        </w:rPr>
        <w:t>3</w:t>
      </w:r>
      <w:r w:rsidRPr="00F44D9D">
        <w:rPr>
          <w:rFonts w:ascii="Arial" w:hAnsi="Arial" w:cs="Arial"/>
          <w:sz w:val="20"/>
          <w:szCs w:val="20"/>
        </w:rPr>
        <w:t xml:space="preserve">. </w:t>
      </w:r>
      <w:proofErr w:type="spellStart"/>
      <w:r w:rsidRPr="00F44D9D">
        <w:rPr>
          <w:rFonts w:ascii="Arial" w:hAnsi="Arial" w:cs="Arial"/>
          <w:sz w:val="20"/>
          <w:szCs w:val="20"/>
        </w:rPr>
        <w:t>Papalia</w:t>
      </w:r>
      <w:proofErr w:type="spellEnd"/>
      <w:r w:rsidRPr="00F44D9D">
        <w:rPr>
          <w:rFonts w:ascii="Arial" w:hAnsi="Arial" w:cs="Arial"/>
          <w:sz w:val="20"/>
          <w:szCs w:val="20"/>
        </w:rPr>
        <w:t xml:space="preserve"> D, Feldman RD. </w:t>
      </w:r>
      <w:r w:rsidRPr="00F44D9D">
        <w:rPr>
          <w:rFonts w:ascii="Arial" w:hAnsi="Arial" w:cs="Arial"/>
          <w:iCs/>
          <w:sz w:val="20"/>
          <w:szCs w:val="20"/>
        </w:rPr>
        <w:t>Desenvolvimento Humano</w:t>
      </w:r>
      <w:r w:rsidRPr="00F44D9D">
        <w:rPr>
          <w:rFonts w:ascii="Arial" w:hAnsi="Arial" w:cs="Arial"/>
          <w:i/>
          <w:sz w:val="20"/>
          <w:szCs w:val="20"/>
        </w:rPr>
        <w:t xml:space="preserve">. </w:t>
      </w:r>
      <w:r w:rsidRPr="006E27CC">
        <w:rPr>
          <w:rFonts w:ascii="Arial" w:hAnsi="Arial" w:cs="Arial"/>
          <w:sz w:val="20"/>
          <w:szCs w:val="20"/>
        </w:rPr>
        <w:t>12.ed. Porto Alegre: Artes Médicas; 2012.</w:t>
      </w:r>
    </w:p>
    <w:p w14:paraId="08F32676" w14:textId="77777777" w:rsidR="00FE2FA0" w:rsidRDefault="00FE2FA0" w:rsidP="00FE2FA0">
      <w:pPr>
        <w:tabs>
          <w:tab w:val="left" w:pos="142"/>
          <w:tab w:val="left" w:pos="284"/>
        </w:tabs>
        <w:spacing w:after="0" w:line="240" w:lineRule="auto"/>
        <w:jc w:val="left"/>
        <w:rPr>
          <w:rFonts w:ascii="Arial" w:hAnsi="Arial" w:cs="Arial"/>
          <w:sz w:val="20"/>
          <w:szCs w:val="20"/>
        </w:rPr>
      </w:pPr>
    </w:p>
    <w:p w14:paraId="731732BD" w14:textId="729D2361" w:rsidR="00FE2FA0" w:rsidRDefault="00FE2FA0" w:rsidP="00FE2FA0">
      <w:pPr>
        <w:tabs>
          <w:tab w:val="left" w:pos="142"/>
          <w:tab w:val="left" w:pos="284"/>
        </w:tabs>
        <w:spacing w:after="0" w:line="240" w:lineRule="auto"/>
        <w:jc w:val="left"/>
        <w:rPr>
          <w:rStyle w:val="Hyperlink"/>
          <w:rFonts w:ascii="Arial" w:hAnsi="Arial" w:cs="Arial"/>
          <w:sz w:val="20"/>
          <w:szCs w:val="20"/>
        </w:rPr>
      </w:pPr>
      <w:r>
        <w:rPr>
          <w:rFonts w:ascii="Arial" w:hAnsi="Arial" w:cs="Arial"/>
          <w:sz w:val="20"/>
          <w:szCs w:val="20"/>
        </w:rPr>
        <w:br/>
        <w:t>1</w:t>
      </w:r>
      <w:r w:rsidR="00B9033A">
        <w:rPr>
          <w:rFonts w:ascii="Arial" w:hAnsi="Arial" w:cs="Arial"/>
          <w:sz w:val="20"/>
          <w:szCs w:val="20"/>
        </w:rPr>
        <w:t>4</w:t>
      </w:r>
      <w:r>
        <w:rPr>
          <w:rFonts w:ascii="Arial" w:hAnsi="Arial" w:cs="Arial"/>
          <w:sz w:val="20"/>
          <w:szCs w:val="20"/>
        </w:rPr>
        <w:t xml:space="preserve">. </w:t>
      </w:r>
      <w:r w:rsidRPr="006E27CC">
        <w:rPr>
          <w:rFonts w:ascii="Arial" w:hAnsi="Arial" w:cs="Arial"/>
          <w:sz w:val="20"/>
          <w:szCs w:val="20"/>
        </w:rPr>
        <w:t xml:space="preserve">Florentino BRB. As possíveis consequências do abuso sexual praticado contra crianças e adolescentes. Fractal, </w:t>
      </w:r>
      <w:proofErr w:type="spellStart"/>
      <w:r w:rsidRPr="006E27CC">
        <w:rPr>
          <w:rFonts w:ascii="Arial" w:hAnsi="Arial" w:cs="Arial"/>
          <w:sz w:val="20"/>
          <w:szCs w:val="20"/>
        </w:rPr>
        <w:t>Rev</w:t>
      </w:r>
      <w:proofErr w:type="spellEnd"/>
      <w:r w:rsidRPr="006E27CC">
        <w:rPr>
          <w:rFonts w:ascii="Arial" w:hAnsi="Arial" w:cs="Arial"/>
          <w:sz w:val="20"/>
          <w:szCs w:val="20"/>
        </w:rPr>
        <w:t xml:space="preserve"> </w:t>
      </w:r>
      <w:proofErr w:type="spellStart"/>
      <w:r w:rsidRPr="006E27CC">
        <w:rPr>
          <w:rFonts w:ascii="Arial" w:hAnsi="Arial" w:cs="Arial"/>
          <w:sz w:val="20"/>
          <w:szCs w:val="20"/>
        </w:rPr>
        <w:t>Psicol</w:t>
      </w:r>
      <w:proofErr w:type="spellEnd"/>
      <w:r w:rsidRPr="006E27CC">
        <w:rPr>
          <w:rFonts w:ascii="Arial" w:hAnsi="Arial" w:cs="Arial"/>
          <w:sz w:val="20"/>
          <w:szCs w:val="20"/>
        </w:rPr>
        <w:t xml:space="preserve"> [periódico na internet]. 2015. [acesso em: 2020 </w:t>
      </w:r>
      <w:proofErr w:type="spellStart"/>
      <w:r w:rsidRPr="006E27CC">
        <w:rPr>
          <w:rFonts w:ascii="Arial" w:hAnsi="Arial" w:cs="Arial"/>
          <w:sz w:val="20"/>
          <w:szCs w:val="20"/>
        </w:rPr>
        <w:t>Jun</w:t>
      </w:r>
      <w:proofErr w:type="spellEnd"/>
      <w:r>
        <w:rPr>
          <w:rFonts w:ascii="Arial" w:hAnsi="Arial" w:cs="Arial"/>
          <w:b/>
          <w:sz w:val="20"/>
          <w:szCs w:val="20"/>
        </w:rPr>
        <w:t xml:space="preserve"> </w:t>
      </w:r>
      <w:r w:rsidRPr="00D00B32">
        <w:rPr>
          <w:rFonts w:ascii="Arial" w:hAnsi="Arial" w:cs="Arial"/>
          <w:bCs/>
          <w:sz w:val="20"/>
          <w:szCs w:val="20"/>
        </w:rPr>
        <w:t>17</w:t>
      </w:r>
      <w:r w:rsidRPr="006E27CC">
        <w:rPr>
          <w:rFonts w:ascii="Arial" w:hAnsi="Arial" w:cs="Arial"/>
          <w:sz w:val="20"/>
          <w:szCs w:val="20"/>
        </w:rPr>
        <w:t xml:space="preserve">]; </w:t>
      </w:r>
      <w:r w:rsidRPr="006E27CC">
        <w:rPr>
          <w:rFonts w:ascii="Arial" w:hAnsi="Arial" w:cs="Arial"/>
          <w:iCs/>
          <w:sz w:val="20"/>
          <w:szCs w:val="20"/>
        </w:rPr>
        <w:t xml:space="preserve">27(2): [aproximadamente 6 p.]. Disponível em: </w:t>
      </w:r>
      <w:hyperlink r:id="rId13" w:history="1">
        <w:r w:rsidRPr="006E27CC">
          <w:rPr>
            <w:rStyle w:val="Hyperlink"/>
            <w:rFonts w:ascii="Arial" w:hAnsi="Arial" w:cs="Arial"/>
            <w:sz w:val="20"/>
            <w:szCs w:val="20"/>
          </w:rPr>
          <w:t>https://www.scielo.br/scielo.php?pid=S1984-02922015000200139&amp;script=sci_abstract&amp;tlng=pt</w:t>
        </w:r>
      </w:hyperlink>
    </w:p>
    <w:p w14:paraId="642FB69E" w14:textId="13C100E2" w:rsidR="00FE2FA0" w:rsidRDefault="00FE2FA0" w:rsidP="00FE2FA0">
      <w:pPr>
        <w:tabs>
          <w:tab w:val="left" w:pos="142"/>
          <w:tab w:val="left" w:pos="284"/>
        </w:tabs>
        <w:spacing w:after="0" w:line="240" w:lineRule="auto"/>
        <w:jc w:val="left"/>
        <w:rPr>
          <w:rStyle w:val="Hyperlink"/>
          <w:rFonts w:ascii="Arial" w:hAnsi="Arial" w:cs="Arial"/>
          <w:sz w:val="20"/>
          <w:szCs w:val="20"/>
        </w:rPr>
      </w:pPr>
    </w:p>
    <w:p w14:paraId="6E4BAC66" w14:textId="77777777" w:rsidR="00A671D9" w:rsidRDefault="00A671D9" w:rsidP="00FE2FA0">
      <w:pPr>
        <w:tabs>
          <w:tab w:val="left" w:pos="142"/>
          <w:tab w:val="left" w:pos="284"/>
        </w:tabs>
        <w:spacing w:after="0" w:line="240" w:lineRule="auto"/>
        <w:jc w:val="left"/>
        <w:rPr>
          <w:rStyle w:val="Hyperlink"/>
          <w:rFonts w:ascii="Arial" w:hAnsi="Arial" w:cs="Arial"/>
          <w:sz w:val="20"/>
          <w:szCs w:val="20"/>
        </w:rPr>
      </w:pPr>
    </w:p>
    <w:p w14:paraId="2E4C3A68" w14:textId="6821BE23" w:rsidR="00A671D9" w:rsidRDefault="00A671D9" w:rsidP="00A671D9">
      <w:pPr>
        <w:spacing w:after="0" w:line="240" w:lineRule="auto"/>
        <w:jc w:val="left"/>
        <w:rPr>
          <w:rFonts w:ascii="Arial" w:hAnsi="Arial" w:cs="Arial"/>
          <w:sz w:val="20"/>
          <w:szCs w:val="20"/>
        </w:rPr>
      </w:pPr>
      <w:r w:rsidRPr="00A671D9">
        <w:rPr>
          <w:rFonts w:ascii="Arial" w:hAnsi="Arial" w:cs="Arial"/>
          <w:sz w:val="20"/>
          <w:szCs w:val="20"/>
        </w:rPr>
        <w:t xml:space="preserve">15. World Health </w:t>
      </w:r>
      <w:proofErr w:type="spellStart"/>
      <w:r w:rsidRPr="00A671D9">
        <w:rPr>
          <w:rFonts w:ascii="Arial" w:hAnsi="Arial" w:cs="Arial"/>
          <w:sz w:val="20"/>
          <w:szCs w:val="20"/>
        </w:rPr>
        <w:t>Organization</w:t>
      </w:r>
      <w:proofErr w:type="spellEnd"/>
      <w:r w:rsidRPr="00A671D9">
        <w:rPr>
          <w:rFonts w:ascii="Arial" w:hAnsi="Arial" w:cs="Arial"/>
          <w:sz w:val="20"/>
          <w:szCs w:val="20"/>
        </w:rPr>
        <w:t xml:space="preserve">. </w:t>
      </w:r>
      <w:proofErr w:type="spellStart"/>
      <w:r w:rsidRPr="00A671D9">
        <w:rPr>
          <w:rFonts w:ascii="Arial" w:hAnsi="Arial" w:cs="Arial"/>
          <w:sz w:val="20"/>
          <w:szCs w:val="20"/>
        </w:rPr>
        <w:t>Preventing</w:t>
      </w:r>
      <w:proofErr w:type="spellEnd"/>
      <w:r w:rsidRPr="00A671D9">
        <w:rPr>
          <w:rFonts w:ascii="Arial" w:hAnsi="Arial" w:cs="Arial"/>
          <w:sz w:val="20"/>
          <w:szCs w:val="20"/>
        </w:rPr>
        <w:t xml:space="preserve"> </w:t>
      </w:r>
      <w:proofErr w:type="spellStart"/>
      <w:r w:rsidRPr="00A671D9">
        <w:rPr>
          <w:rFonts w:ascii="Arial" w:hAnsi="Arial" w:cs="Arial"/>
          <w:sz w:val="20"/>
          <w:szCs w:val="20"/>
        </w:rPr>
        <w:t>child</w:t>
      </w:r>
      <w:proofErr w:type="spellEnd"/>
      <w:r w:rsidRPr="00A671D9">
        <w:rPr>
          <w:rFonts w:ascii="Arial" w:hAnsi="Arial" w:cs="Arial"/>
          <w:sz w:val="20"/>
          <w:szCs w:val="20"/>
        </w:rPr>
        <w:t xml:space="preserve"> </w:t>
      </w:r>
      <w:proofErr w:type="spellStart"/>
      <w:r w:rsidRPr="00A671D9">
        <w:rPr>
          <w:rFonts w:ascii="Arial" w:hAnsi="Arial" w:cs="Arial"/>
          <w:sz w:val="20"/>
          <w:szCs w:val="20"/>
        </w:rPr>
        <w:t>maltreatment</w:t>
      </w:r>
      <w:proofErr w:type="spellEnd"/>
      <w:r w:rsidRPr="00A671D9">
        <w:rPr>
          <w:rFonts w:ascii="Arial" w:hAnsi="Arial" w:cs="Arial"/>
          <w:sz w:val="20"/>
          <w:szCs w:val="20"/>
        </w:rPr>
        <w:t xml:space="preserve">: a </w:t>
      </w:r>
      <w:proofErr w:type="spellStart"/>
      <w:r w:rsidRPr="00A671D9">
        <w:rPr>
          <w:rFonts w:ascii="Arial" w:hAnsi="Arial" w:cs="Arial"/>
          <w:sz w:val="20"/>
          <w:szCs w:val="20"/>
        </w:rPr>
        <w:t>guide</w:t>
      </w:r>
      <w:proofErr w:type="spellEnd"/>
      <w:r w:rsidRPr="00A671D9">
        <w:rPr>
          <w:rFonts w:ascii="Arial" w:hAnsi="Arial" w:cs="Arial"/>
          <w:sz w:val="20"/>
          <w:szCs w:val="20"/>
        </w:rPr>
        <w:t xml:space="preserve"> </w:t>
      </w:r>
      <w:proofErr w:type="spellStart"/>
      <w:r w:rsidRPr="00A671D9">
        <w:rPr>
          <w:rFonts w:ascii="Arial" w:hAnsi="Arial" w:cs="Arial"/>
          <w:sz w:val="20"/>
          <w:szCs w:val="20"/>
        </w:rPr>
        <w:t>to</w:t>
      </w:r>
      <w:proofErr w:type="spellEnd"/>
      <w:r w:rsidRPr="00A671D9">
        <w:rPr>
          <w:rFonts w:ascii="Arial" w:hAnsi="Arial" w:cs="Arial"/>
          <w:sz w:val="20"/>
          <w:szCs w:val="20"/>
        </w:rPr>
        <w:t xml:space="preserve"> </w:t>
      </w:r>
      <w:proofErr w:type="spellStart"/>
      <w:r w:rsidRPr="00A671D9">
        <w:rPr>
          <w:rFonts w:ascii="Arial" w:hAnsi="Arial" w:cs="Arial"/>
          <w:sz w:val="20"/>
          <w:szCs w:val="20"/>
        </w:rPr>
        <w:t>taking</w:t>
      </w:r>
      <w:proofErr w:type="spellEnd"/>
      <w:r w:rsidRPr="00A671D9">
        <w:rPr>
          <w:rFonts w:ascii="Arial" w:hAnsi="Arial" w:cs="Arial"/>
          <w:sz w:val="20"/>
          <w:szCs w:val="20"/>
        </w:rPr>
        <w:t xml:space="preserve"> </w:t>
      </w:r>
      <w:proofErr w:type="spellStart"/>
      <w:r w:rsidRPr="00A671D9">
        <w:rPr>
          <w:rFonts w:ascii="Arial" w:hAnsi="Arial" w:cs="Arial"/>
          <w:sz w:val="20"/>
          <w:szCs w:val="20"/>
        </w:rPr>
        <w:t>action</w:t>
      </w:r>
      <w:proofErr w:type="spellEnd"/>
      <w:r w:rsidRPr="00A671D9">
        <w:rPr>
          <w:rFonts w:ascii="Arial" w:hAnsi="Arial" w:cs="Arial"/>
          <w:sz w:val="20"/>
          <w:szCs w:val="20"/>
        </w:rPr>
        <w:t xml:space="preserve"> </w:t>
      </w:r>
      <w:proofErr w:type="spellStart"/>
      <w:r w:rsidRPr="00A671D9">
        <w:rPr>
          <w:rFonts w:ascii="Arial" w:hAnsi="Arial" w:cs="Arial"/>
          <w:sz w:val="20"/>
          <w:szCs w:val="20"/>
        </w:rPr>
        <w:t>and</w:t>
      </w:r>
      <w:proofErr w:type="spellEnd"/>
      <w:r w:rsidRPr="00A671D9">
        <w:rPr>
          <w:rFonts w:ascii="Arial" w:hAnsi="Arial" w:cs="Arial"/>
          <w:sz w:val="20"/>
          <w:szCs w:val="20"/>
        </w:rPr>
        <w:t xml:space="preserve"> </w:t>
      </w:r>
      <w:proofErr w:type="spellStart"/>
      <w:r w:rsidRPr="00A671D9">
        <w:rPr>
          <w:rFonts w:ascii="Arial" w:hAnsi="Arial" w:cs="Arial"/>
          <w:sz w:val="20"/>
          <w:szCs w:val="20"/>
        </w:rPr>
        <w:t>generating</w:t>
      </w:r>
      <w:proofErr w:type="spellEnd"/>
      <w:r w:rsidRPr="00A671D9">
        <w:rPr>
          <w:rFonts w:ascii="Arial" w:hAnsi="Arial" w:cs="Arial"/>
          <w:sz w:val="20"/>
          <w:szCs w:val="20"/>
        </w:rPr>
        <w:t xml:space="preserve"> </w:t>
      </w:r>
      <w:proofErr w:type="spellStart"/>
      <w:r w:rsidRPr="00A671D9">
        <w:rPr>
          <w:rFonts w:ascii="Arial" w:hAnsi="Arial" w:cs="Arial"/>
          <w:sz w:val="20"/>
          <w:szCs w:val="20"/>
        </w:rPr>
        <w:t>evidence</w:t>
      </w:r>
      <w:proofErr w:type="spellEnd"/>
      <w:r w:rsidRPr="00A671D9">
        <w:rPr>
          <w:rFonts w:ascii="Arial" w:hAnsi="Arial" w:cs="Arial"/>
          <w:sz w:val="20"/>
          <w:szCs w:val="20"/>
        </w:rPr>
        <w:t xml:space="preserve">. </w:t>
      </w:r>
      <w:proofErr w:type="spellStart"/>
      <w:r w:rsidRPr="00A671D9">
        <w:rPr>
          <w:rFonts w:ascii="Arial" w:hAnsi="Arial" w:cs="Arial"/>
          <w:sz w:val="20"/>
          <w:szCs w:val="20"/>
        </w:rPr>
        <w:t>Geneva</w:t>
      </w:r>
      <w:proofErr w:type="spellEnd"/>
      <w:r w:rsidRPr="00A671D9">
        <w:rPr>
          <w:rFonts w:ascii="Arial" w:hAnsi="Arial" w:cs="Arial"/>
          <w:sz w:val="20"/>
          <w:szCs w:val="20"/>
        </w:rPr>
        <w:t xml:space="preserve">; 2006. </w:t>
      </w:r>
    </w:p>
    <w:p w14:paraId="718832EF" w14:textId="34943D6D" w:rsidR="00A671D9" w:rsidRDefault="00A671D9" w:rsidP="00A671D9">
      <w:pPr>
        <w:spacing w:after="0" w:line="240" w:lineRule="auto"/>
        <w:jc w:val="left"/>
        <w:rPr>
          <w:rFonts w:ascii="Arial" w:hAnsi="Arial" w:cs="Arial"/>
          <w:sz w:val="20"/>
          <w:szCs w:val="20"/>
        </w:rPr>
      </w:pPr>
    </w:p>
    <w:p w14:paraId="36053CDD" w14:textId="77777777" w:rsidR="00A671D9" w:rsidRPr="00A671D9" w:rsidRDefault="00A671D9" w:rsidP="00A671D9">
      <w:pPr>
        <w:spacing w:after="0" w:line="240" w:lineRule="auto"/>
        <w:jc w:val="left"/>
        <w:rPr>
          <w:rFonts w:ascii="Arial" w:hAnsi="Arial" w:cs="Arial"/>
          <w:sz w:val="20"/>
          <w:szCs w:val="20"/>
        </w:rPr>
      </w:pPr>
    </w:p>
    <w:p w14:paraId="02588C60" w14:textId="3D698285" w:rsidR="00A671D9" w:rsidRDefault="00A671D9" w:rsidP="00A671D9">
      <w:pPr>
        <w:spacing w:after="0" w:line="240" w:lineRule="auto"/>
        <w:jc w:val="left"/>
        <w:rPr>
          <w:rFonts w:ascii="Arial" w:hAnsi="Arial" w:cs="Arial"/>
          <w:sz w:val="20"/>
          <w:szCs w:val="20"/>
        </w:rPr>
      </w:pPr>
      <w:r w:rsidRPr="00A671D9">
        <w:rPr>
          <w:rFonts w:ascii="Arial" w:hAnsi="Arial" w:cs="Arial"/>
          <w:sz w:val="20"/>
          <w:szCs w:val="20"/>
        </w:rPr>
        <w:t xml:space="preserve">16. World Health </w:t>
      </w:r>
      <w:proofErr w:type="spellStart"/>
      <w:r w:rsidRPr="00A671D9">
        <w:rPr>
          <w:rFonts w:ascii="Arial" w:hAnsi="Arial" w:cs="Arial"/>
          <w:sz w:val="20"/>
          <w:szCs w:val="20"/>
        </w:rPr>
        <w:t>Organization</w:t>
      </w:r>
      <w:proofErr w:type="spellEnd"/>
      <w:r w:rsidRPr="00A671D9">
        <w:rPr>
          <w:rFonts w:ascii="Arial" w:hAnsi="Arial" w:cs="Arial"/>
          <w:sz w:val="20"/>
          <w:szCs w:val="20"/>
        </w:rPr>
        <w:t xml:space="preserve">. </w:t>
      </w:r>
      <w:proofErr w:type="spellStart"/>
      <w:r w:rsidRPr="00A671D9">
        <w:rPr>
          <w:rFonts w:ascii="Arial" w:hAnsi="Arial" w:cs="Arial"/>
          <w:sz w:val="20"/>
          <w:szCs w:val="20"/>
        </w:rPr>
        <w:t>Child</w:t>
      </w:r>
      <w:proofErr w:type="spellEnd"/>
      <w:r w:rsidRPr="00A671D9">
        <w:rPr>
          <w:rFonts w:ascii="Arial" w:hAnsi="Arial" w:cs="Arial"/>
          <w:sz w:val="20"/>
          <w:szCs w:val="20"/>
        </w:rPr>
        <w:t xml:space="preserve"> </w:t>
      </w:r>
      <w:proofErr w:type="spellStart"/>
      <w:r w:rsidRPr="00A671D9">
        <w:rPr>
          <w:rFonts w:ascii="Arial" w:hAnsi="Arial" w:cs="Arial"/>
          <w:sz w:val="20"/>
          <w:szCs w:val="20"/>
        </w:rPr>
        <w:t>maltreatment</w:t>
      </w:r>
      <w:proofErr w:type="spellEnd"/>
      <w:r w:rsidRPr="00A671D9">
        <w:rPr>
          <w:rFonts w:ascii="Arial" w:hAnsi="Arial" w:cs="Arial"/>
          <w:sz w:val="20"/>
          <w:szCs w:val="20"/>
        </w:rPr>
        <w:t xml:space="preserve">: </w:t>
      </w:r>
      <w:proofErr w:type="spellStart"/>
      <w:r w:rsidRPr="00A671D9">
        <w:rPr>
          <w:rFonts w:ascii="Arial" w:hAnsi="Arial" w:cs="Arial"/>
          <w:sz w:val="20"/>
          <w:szCs w:val="20"/>
        </w:rPr>
        <w:t>the</w:t>
      </w:r>
      <w:proofErr w:type="spellEnd"/>
      <w:r w:rsidRPr="00A671D9">
        <w:rPr>
          <w:rFonts w:ascii="Arial" w:hAnsi="Arial" w:cs="Arial"/>
          <w:sz w:val="20"/>
          <w:szCs w:val="20"/>
        </w:rPr>
        <w:t xml:space="preserve"> </w:t>
      </w:r>
      <w:proofErr w:type="spellStart"/>
      <w:r w:rsidRPr="00A671D9">
        <w:rPr>
          <w:rFonts w:ascii="Arial" w:hAnsi="Arial" w:cs="Arial"/>
          <w:sz w:val="20"/>
          <w:szCs w:val="20"/>
        </w:rPr>
        <w:t>health</w:t>
      </w:r>
      <w:proofErr w:type="spellEnd"/>
      <w:r w:rsidRPr="00A671D9">
        <w:rPr>
          <w:rFonts w:ascii="Arial" w:hAnsi="Arial" w:cs="Arial"/>
          <w:sz w:val="20"/>
          <w:szCs w:val="20"/>
        </w:rPr>
        <w:t xml:space="preserve"> sector </w:t>
      </w:r>
      <w:proofErr w:type="spellStart"/>
      <w:r w:rsidRPr="00A671D9">
        <w:rPr>
          <w:rFonts w:ascii="Arial" w:hAnsi="Arial" w:cs="Arial"/>
          <w:sz w:val="20"/>
          <w:szCs w:val="20"/>
        </w:rPr>
        <w:t>responds</w:t>
      </w:r>
      <w:proofErr w:type="spellEnd"/>
      <w:r w:rsidRPr="00A671D9">
        <w:rPr>
          <w:rFonts w:ascii="Arial" w:hAnsi="Arial" w:cs="Arial"/>
          <w:sz w:val="20"/>
          <w:szCs w:val="20"/>
        </w:rPr>
        <w:t xml:space="preserve">. </w:t>
      </w:r>
      <w:proofErr w:type="spellStart"/>
      <w:r w:rsidRPr="00A671D9">
        <w:rPr>
          <w:rFonts w:ascii="Arial" w:hAnsi="Arial" w:cs="Arial"/>
          <w:sz w:val="20"/>
          <w:szCs w:val="20"/>
        </w:rPr>
        <w:t>Geneva</w:t>
      </w:r>
      <w:proofErr w:type="spellEnd"/>
      <w:r w:rsidRPr="00A671D9">
        <w:rPr>
          <w:rFonts w:ascii="Arial" w:hAnsi="Arial" w:cs="Arial"/>
          <w:sz w:val="20"/>
          <w:szCs w:val="20"/>
        </w:rPr>
        <w:t>; 2017.</w:t>
      </w:r>
    </w:p>
    <w:p w14:paraId="58A9750C" w14:textId="795822A1" w:rsidR="00A671D9" w:rsidRDefault="00A671D9" w:rsidP="00A671D9">
      <w:pPr>
        <w:spacing w:after="0" w:line="240" w:lineRule="auto"/>
        <w:jc w:val="left"/>
        <w:rPr>
          <w:rFonts w:ascii="Arial" w:hAnsi="Arial" w:cs="Arial"/>
          <w:sz w:val="20"/>
          <w:szCs w:val="20"/>
        </w:rPr>
      </w:pPr>
    </w:p>
    <w:p w14:paraId="453581E2" w14:textId="77777777" w:rsidR="00A671D9" w:rsidRDefault="00A671D9" w:rsidP="00A671D9">
      <w:pPr>
        <w:spacing w:after="0" w:line="240" w:lineRule="auto"/>
        <w:jc w:val="left"/>
        <w:rPr>
          <w:rFonts w:ascii="Arial" w:hAnsi="Arial" w:cs="Arial"/>
          <w:sz w:val="20"/>
          <w:szCs w:val="20"/>
        </w:rPr>
      </w:pPr>
    </w:p>
    <w:p w14:paraId="07F9EC4E" w14:textId="01FCC1F5" w:rsidR="00224D06" w:rsidRPr="00224D06" w:rsidRDefault="00224D06" w:rsidP="00A671D9">
      <w:pPr>
        <w:spacing w:after="0" w:line="240" w:lineRule="auto"/>
        <w:jc w:val="left"/>
        <w:rPr>
          <w:rFonts w:ascii="Arial" w:hAnsi="Arial" w:cs="Arial"/>
          <w:sz w:val="20"/>
          <w:szCs w:val="20"/>
        </w:rPr>
      </w:pPr>
      <w:r w:rsidRPr="00224D06">
        <w:rPr>
          <w:rFonts w:ascii="Arial" w:hAnsi="Arial" w:cs="Arial"/>
          <w:sz w:val="20"/>
          <w:szCs w:val="20"/>
        </w:rPr>
        <w:t>17. Goffman E. Manicômios, Prisões e Conventos.</w:t>
      </w:r>
      <w:r w:rsidRPr="00224D06">
        <w:rPr>
          <w:rFonts w:ascii="Arial" w:hAnsi="Arial" w:cs="Arial"/>
          <w:i/>
          <w:iCs/>
          <w:sz w:val="20"/>
          <w:szCs w:val="20"/>
        </w:rPr>
        <w:t xml:space="preserve"> </w:t>
      </w:r>
      <w:r w:rsidRPr="00224D06">
        <w:rPr>
          <w:rFonts w:ascii="Arial" w:hAnsi="Arial" w:cs="Arial"/>
          <w:sz w:val="20"/>
          <w:szCs w:val="20"/>
        </w:rPr>
        <w:t>Trad</w:t>
      </w:r>
      <w:r>
        <w:rPr>
          <w:rFonts w:ascii="Arial" w:hAnsi="Arial" w:cs="Arial"/>
          <w:sz w:val="20"/>
          <w:szCs w:val="20"/>
        </w:rPr>
        <w:t>ução de</w:t>
      </w:r>
      <w:r w:rsidRPr="00224D06">
        <w:rPr>
          <w:rFonts w:ascii="Arial" w:hAnsi="Arial" w:cs="Arial"/>
          <w:sz w:val="20"/>
          <w:szCs w:val="20"/>
        </w:rPr>
        <w:t xml:space="preserve"> Dante Moreira Leite. São Paulo</w:t>
      </w:r>
      <w:r>
        <w:rPr>
          <w:rFonts w:ascii="Arial" w:hAnsi="Arial" w:cs="Arial"/>
          <w:sz w:val="20"/>
          <w:szCs w:val="20"/>
        </w:rPr>
        <w:t>:</w:t>
      </w:r>
      <w:r w:rsidRPr="00224D06">
        <w:rPr>
          <w:rFonts w:ascii="Arial" w:hAnsi="Arial" w:cs="Arial"/>
          <w:sz w:val="20"/>
          <w:szCs w:val="20"/>
        </w:rPr>
        <w:t xml:space="preserve"> Perspectiva</w:t>
      </w:r>
      <w:r>
        <w:rPr>
          <w:rFonts w:ascii="Arial" w:hAnsi="Arial" w:cs="Arial"/>
          <w:sz w:val="20"/>
          <w:szCs w:val="20"/>
        </w:rPr>
        <w:t xml:space="preserve">; </w:t>
      </w:r>
      <w:r w:rsidRPr="00224D06">
        <w:rPr>
          <w:rFonts w:ascii="Arial" w:hAnsi="Arial" w:cs="Arial"/>
          <w:sz w:val="20"/>
          <w:szCs w:val="20"/>
        </w:rPr>
        <w:t>2015</w:t>
      </w:r>
      <w:r>
        <w:rPr>
          <w:rFonts w:ascii="Arial" w:hAnsi="Arial" w:cs="Arial"/>
          <w:sz w:val="20"/>
          <w:szCs w:val="20"/>
        </w:rPr>
        <w:t>.</w:t>
      </w:r>
    </w:p>
    <w:p w14:paraId="33724E84" w14:textId="191C31E0" w:rsidR="00224D06" w:rsidRDefault="00224D06" w:rsidP="00224D06">
      <w:pPr>
        <w:spacing w:after="0" w:line="240" w:lineRule="auto"/>
        <w:jc w:val="left"/>
        <w:rPr>
          <w:rFonts w:ascii="Arial" w:hAnsi="Arial" w:cs="Arial"/>
          <w:sz w:val="20"/>
          <w:szCs w:val="20"/>
        </w:rPr>
      </w:pPr>
    </w:p>
    <w:p w14:paraId="69B22149" w14:textId="77777777" w:rsidR="00A671D9" w:rsidRDefault="00A671D9" w:rsidP="00224D06">
      <w:pPr>
        <w:spacing w:after="0" w:line="240" w:lineRule="auto"/>
        <w:jc w:val="left"/>
        <w:rPr>
          <w:rFonts w:ascii="Arial" w:hAnsi="Arial" w:cs="Arial"/>
          <w:sz w:val="20"/>
          <w:szCs w:val="20"/>
        </w:rPr>
      </w:pPr>
    </w:p>
    <w:p w14:paraId="6B8036B6" w14:textId="7A308BDB" w:rsidR="00224D06" w:rsidRPr="00224D06" w:rsidRDefault="00224D06" w:rsidP="00224D06">
      <w:pPr>
        <w:spacing w:after="0" w:line="240" w:lineRule="auto"/>
        <w:jc w:val="left"/>
        <w:rPr>
          <w:rFonts w:ascii="Arial" w:hAnsi="Arial" w:cs="Arial"/>
          <w:sz w:val="20"/>
          <w:szCs w:val="20"/>
        </w:rPr>
      </w:pPr>
      <w:r w:rsidRPr="00224D06">
        <w:rPr>
          <w:rFonts w:ascii="Arial" w:hAnsi="Arial" w:cs="Arial"/>
          <w:sz w:val="20"/>
          <w:szCs w:val="20"/>
        </w:rPr>
        <w:t xml:space="preserve">18. </w:t>
      </w:r>
      <w:proofErr w:type="spellStart"/>
      <w:r w:rsidRPr="00224D06">
        <w:rPr>
          <w:rFonts w:ascii="Arial" w:hAnsi="Arial" w:cs="Arial"/>
          <w:sz w:val="20"/>
          <w:szCs w:val="20"/>
        </w:rPr>
        <w:t>Lapassade</w:t>
      </w:r>
      <w:proofErr w:type="spellEnd"/>
      <w:r w:rsidRPr="00224D06">
        <w:rPr>
          <w:rFonts w:ascii="Arial" w:hAnsi="Arial" w:cs="Arial"/>
          <w:sz w:val="20"/>
          <w:szCs w:val="20"/>
        </w:rPr>
        <w:t xml:space="preserve"> G. Grupos, Organizações e Instituições. Rio de Janeiro</w:t>
      </w:r>
      <w:r>
        <w:rPr>
          <w:rFonts w:ascii="Arial" w:hAnsi="Arial" w:cs="Arial"/>
          <w:sz w:val="20"/>
          <w:szCs w:val="20"/>
        </w:rPr>
        <w:t>:</w:t>
      </w:r>
      <w:r w:rsidRPr="00224D06">
        <w:rPr>
          <w:rFonts w:ascii="Arial" w:hAnsi="Arial" w:cs="Arial"/>
          <w:sz w:val="20"/>
          <w:szCs w:val="20"/>
        </w:rPr>
        <w:t xml:space="preserve"> Vozes</w:t>
      </w:r>
      <w:r>
        <w:rPr>
          <w:rFonts w:ascii="Arial" w:hAnsi="Arial" w:cs="Arial"/>
          <w:sz w:val="20"/>
          <w:szCs w:val="20"/>
        </w:rPr>
        <w:t>; 2016.</w:t>
      </w:r>
    </w:p>
    <w:p w14:paraId="5F602F0D" w14:textId="64E06284" w:rsidR="00224D06" w:rsidRDefault="00224D06" w:rsidP="00FE2FA0">
      <w:pPr>
        <w:spacing w:after="0" w:line="240" w:lineRule="auto"/>
        <w:jc w:val="left"/>
        <w:rPr>
          <w:rStyle w:val="Hyperlink"/>
          <w:rFonts w:ascii="Arial" w:hAnsi="Arial" w:cs="Arial"/>
          <w:color w:val="auto"/>
          <w:sz w:val="20"/>
          <w:szCs w:val="20"/>
          <w:u w:val="none"/>
        </w:rPr>
      </w:pPr>
    </w:p>
    <w:p w14:paraId="0F304563" w14:textId="77777777" w:rsidR="00224D06" w:rsidRDefault="00224D06" w:rsidP="00FE2FA0">
      <w:pPr>
        <w:spacing w:after="0" w:line="240" w:lineRule="auto"/>
        <w:jc w:val="left"/>
        <w:rPr>
          <w:rStyle w:val="Hyperlink"/>
          <w:rFonts w:ascii="Arial" w:hAnsi="Arial" w:cs="Arial"/>
          <w:color w:val="auto"/>
          <w:sz w:val="20"/>
          <w:szCs w:val="20"/>
          <w:u w:val="none"/>
        </w:rPr>
      </w:pPr>
    </w:p>
    <w:p w14:paraId="095033D0" w14:textId="77777777" w:rsidR="00224D06" w:rsidRPr="00224D06" w:rsidRDefault="00224D06" w:rsidP="00224D06">
      <w:pPr>
        <w:spacing w:after="0" w:line="240" w:lineRule="auto"/>
        <w:ind w:left="426" w:hanging="426"/>
        <w:jc w:val="left"/>
        <w:rPr>
          <w:rFonts w:ascii="Arial" w:hAnsi="Arial" w:cs="Arial"/>
          <w:sz w:val="20"/>
          <w:szCs w:val="20"/>
        </w:rPr>
      </w:pPr>
      <w:r w:rsidRPr="00224D06">
        <w:rPr>
          <w:rFonts w:ascii="Arial" w:hAnsi="Arial" w:cs="Arial"/>
          <w:sz w:val="20"/>
          <w:szCs w:val="20"/>
        </w:rPr>
        <w:t xml:space="preserve">19. </w:t>
      </w:r>
      <w:proofErr w:type="spellStart"/>
      <w:r w:rsidRPr="00224D06">
        <w:rPr>
          <w:rFonts w:ascii="Arial" w:hAnsi="Arial" w:cs="Arial"/>
          <w:sz w:val="20"/>
          <w:szCs w:val="20"/>
        </w:rPr>
        <w:t>Lourau</w:t>
      </w:r>
      <w:proofErr w:type="spellEnd"/>
      <w:r w:rsidRPr="00224D06">
        <w:rPr>
          <w:rFonts w:ascii="Arial" w:hAnsi="Arial" w:cs="Arial"/>
          <w:sz w:val="20"/>
          <w:szCs w:val="20"/>
        </w:rPr>
        <w:t xml:space="preserve"> R. A Análise Institucional. Trad</w:t>
      </w:r>
      <w:r>
        <w:rPr>
          <w:rFonts w:ascii="Arial" w:hAnsi="Arial" w:cs="Arial"/>
          <w:sz w:val="20"/>
          <w:szCs w:val="20"/>
        </w:rPr>
        <w:t>ução de</w:t>
      </w:r>
      <w:r w:rsidRPr="00224D06">
        <w:rPr>
          <w:rFonts w:ascii="Arial" w:hAnsi="Arial" w:cs="Arial"/>
          <w:sz w:val="20"/>
          <w:szCs w:val="20"/>
        </w:rPr>
        <w:t xml:space="preserve"> Mariano Ferreira. Rio de Janeiro</w:t>
      </w:r>
      <w:r>
        <w:rPr>
          <w:rFonts w:ascii="Arial" w:hAnsi="Arial" w:cs="Arial"/>
          <w:sz w:val="20"/>
          <w:szCs w:val="20"/>
        </w:rPr>
        <w:t>:</w:t>
      </w:r>
      <w:r w:rsidRPr="00224D06">
        <w:rPr>
          <w:rFonts w:ascii="Arial" w:hAnsi="Arial" w:cs="Arial"/>
          <w:sz w:val="20"/>
          <w:szCs w:val="20"/>
        </w:rPr>
        <w:t xml:space="preserve"> Vozes</w:t>
      </w:r>
      <w:r>
        <w:rPr>
          <w:rFonts w:ascii="Arial" w:hAnsi="Arial" w:cs="Arial"/>
          <w:sz w:val="20"/>
          <w:szCs w:val="20"/>
        </w:rPr>
        <w:t>; 2014.</w:t>
      </w:r>
      <w:r w:rsidRPr="00224D06">
        <w:rPr>
          <w:rFonts w:ascii="Arial" w:hAnsi="Arial" w:cs="Arial"/>
          <w:sz w:val="20"/>
          <w:szCs w:val="20"/>
        </w:rPr>
        <w:t xml:space="preserve"> </w:t>
      </w:r>
    </w:p>
    <w:p w14:paraId="2A408C39" w14:textId="539CE639" w:rsidR="00224D06" w:rsidRDefault="00224D06" w:rsidP="00FE2FA0">
      <w:pPr>
        <w:spacing w:after="0" w:line="240" w:lineRule="auto"/>
        <w:jc w:val="left"/>
        <w:rPr>
          <w:rStyle w:val="Hyperlink"/>
          <w:rFonts w:ascii="Arial" w:hAnsi="Arial" w:cs="Arial"/>
          <w:color w:val="auto"/>
          <w:sz w:val="20"/>
          <w:szCs w:val="20"/>
          <w:u w:val="none"/>
        </w:rPr>
      </w:pPr>
    </w:p>
    <w:p w14:paraId="453905A7" w14:textId="77777777" w:rsidR="00A436B1" w:rsidRDefault="00A436B1" w:rsidP="00FE2FA0">
      <w:pPr>
        <w:spacing w:after="0" w:line="240" w:lineRule="auto"/>
        <w:jc w:val="left"/>
        <w:rPr>
          <w:rStyle w:val="Hyperlink"/>
          <w:rFonts w:ascii="Arial" w:hAnsi="Arial" w:cs="Arial"/>
          <w:color w:val="auto"/>
          <w:sz w:val="20"/>
          <w:szCs w:val="20"/>
          <w:u w:val="none"/>
        </w:rPr>
      </w:pPr>
    </w:p>
    <w:p w14:paraId="157DB38D" w14:textId="0D5545BC" w:rsidR="00FE2FA0" w:rsidRPr="006E27CC" w:rsidRDefault="00B9033A" w:rsidP="00FE2FA0">
      <w:pPr>
        <w:spacing w:after="0" w:line="240" w:lineRule="auto"/>
        <w:jc w:val="left"/>
        <w:rPr>
          <w:rFonts w:ascii="Arial" w:hAnsi="Arial" w:cs="Arial"/>
          <w:sz w:val="20"/>
          <w:szCs w:val="20"/>
        </w:rPr>
      </w:pPr>
      <w:r>
        <w:rPr>
          <w:rStyle w:val="Hyperlink"/>
          <w:rFonts w:ascii="Arial" w:hAnsi="Arial" w:cs="Arial"/>
          <w:color w:val="auto"/>
          <w:sz w:val="20"/>
          <w:szCs w:val="20"/>
          <w:u w:val="none"/>
        </w:rPr>
        <w:t>20</w:t>
      </w:r>
      <w:r w:rsidR="00FE2FA0" w:rsidRPr="00FE2FA0">
        <w:rPr>
          <w:rStyle w:val="Hyperlink"/>
          <w:rFonts w:ascii="Arial" w:hAnsi="Arial" w:cs="Arial"/>
          <w:color w:val="auto"/>
          <w:sz w:val="20"/>
          <w:szCs w:val="20"/>
          <w:u w:val="none"/>
        </w:rPr>
        <w:t xml:space="preserve">. Cardoso PAP. Avaliação Psiquiátrica da Vítima de Violência Sexual. In: A. P. Serafim, D. M. Barros, F. </w:t>
      </w:r>
      <w:proofErr w:type="spellStart"/>
      <w:r w:rsidR="00FE2FA0" w:rsidRPr="00FE2FA0">
        <w:rPr>
          <w:rStyle w:val="Hyperlink"/>
          <w:rFonts w:ascii="Arial" w:hAnsi="Arial" w:cs="Arial"/>
          <w:color w:val="auto"/>
          <w:sz w:val="20"/>
          <w:szCs w:val="20"/>
          <w:u w:val="none"/>
        </w:rPr>
        <w:t>Saffi</w:t>
      </w:r>
      <w:proofErr w:type="spellEnd"/>
      <w:r w:rsidR="00FE2FA0" w:rsidRPr="00FE2FA0">
        <w:rPr>
          <w:rStyle w:val="Hyperlink"/>
          <w:rFonts w:ascii="Arial" w:hAnsi="Arial" w:cs="Arial"/>
          <w:color w:val="auto"/>
          <w:sz w:val="20"/>
          <w:szCs w:val="20"/>
          <w:u w:val="none"/>
        </w:rPr>
        <w:t xml:space="preserve"> (2013). </w:t>
      </w:r>
      <w:r w:rsidR="00FE2FA0" w:rsidRPr="00FE2FA0">
        <w:rPr>
          <w:rStyle w:val="Hyperlink"/>
          <w:rFonts w:ascii="Arial" w:hAnsi="Arial" w:cs="Arial"/>
          <w:iCs/>
          <w:color w:val="auto"/>
          <w:sz w:val="20"/>
          <w:szCs w:val="20"/>
          <w:u w:val="none"/>
        </w:rPr>
        <w:t>Temas em Psiquiatria Forense e Psicologia Jurídica III: Violência Sexual</w:t>
      </w:r>
      <w:r w:rsidR="00FE2FA0" w:rsidRPr="00FE2FA0">
        <w:rPr>
          <w:rStyle w:val="Hyperlink"/>
          <w:rFonts w:ascii="Arial" w:hAnsi="Arial" w:cs="Arial"/>
          <w:i/>
          <w:color w:val="auto"/>
          <w:sz w:val="20"/>
          <w:szCs w:val="20"/>
          <w:u w:val="none"/>
        </w:rPr>
        <w:t>.</w:t>
      </w:r>
      <w:r w:rsidR="00FE2FA0" w:rsidRPr="00FE2FA0">
        <w:rPr>
          <w:rStyle w:val="Hyperlink"/>
          <w:rFonts w:ascii="Arial" w:hAnsi="Arial" w:cs="Arial"/>
          <w:iCs/>
          <w:color w:val="auto"/>
          <w:sz w:val="20"/>
          <w:szCs w:val="20"/>
        </w:rPr>
        <w:t xml:space="preserve"> </w:t>
      </w:r>
      <w:r w:rsidR="00FE2FA0" w:rsidRPr="00F44D9D">
        <w:rPr>
          <w:rFonts w:ascii="Arial" w:hAnsi="Arial" w:cs="Arial"/>
          <w:sz w:val="20"/>
          <w:szCs w:val="20"/>
        </w:rPr>
        <w:t>São Paulo: Vetor Editora; 2013.</w:t>
      </w:r>
      <w:r w:rsidR="0043755F" w:rsidRPr="00F44D9D">
        <w:rPr>
          <w:rFonts w:ascii="Arial" w:hAnsi="Arial" w:cs="Arial"/>
          <w:sz w:val="20"/>
          <w:szCs w:val="20"/>
        </w:rPr>
        <w:t xml:space="preserve"> </w:t>
      </w:r>
    </w:p>
    <w:p w14:paraId="125DEE22" w14:textId="77777777" w:rsidR="00FE2FA0" w:rsidRDefault="00FE2FA0" w:rsidP="00FE2FA0">
      <w:pPr>
        <w:tabs>
          <w:tab w:val="left" w:pos="142"/>
          <w:tab w:val="left" w:pos="284"/>
        </w:tabs>
        <w:spacing w:after="0" w:line="240" w:lineRule="auto"/>
        <w:jc w:val="left"/>
        <w:rPr>
          <w:rStyle w:val="Hyperlink"/>
          <w:rFonts w:ascii="Arial" w:hAnsi="Arial" w:cs="Arial"/>
          <w:sz w:val="20"/>
          <w:szCs w:val="20"/>
        </w:rPr>
      </w:pPr>
    </w:p>
    <w:p w14:paraId="388553E3" w14:textId="77777777" w:rsidR="00FE2FA0" w:rsidRDefault="00FE2FA0" w:rsidP="00FE2FA0">
      <w:pPr>
        <w:tabs>
          <w:tab w:val="left" w:pos="142"/>
          <w:tab w:val="left" w:pos="284"/>
        </w:tabs>
        <w:spacing w:after="0" w:line="240" w:lineRule="auto"/>
        <w:jc w:val="left"/>
        <w:rPr>
          <w:rStyle w:val="Hyperlink"/>
          <w:rFonts w:ascii="Arial" w:hAnsi="Arial" w:cs="Arial"/>
          <w:sz w:val="20"/>
          <w:szCs w:val="20"/>
        </w:rPr>
      </w:pPr>
    </w:p>
    <w:p w14:paraId="6DEFF484" w14:textId="4D577DD1" w:rsidR="00FE2FA0" w:rsidRPr="006E27CC" w:rsidRDefault="00B9033A" w:rsidP="00FE2FA0">
      <w:pPr>
        <w:spacing w:after="0" w:line="240" w:lineRule="auto"/>
        <w:jc w:val="left"/>
        <w:rPr>
          <w:rFonts w:ascii="Arial" w:hAnsi="Arial" w:cs="Arial"/>
          <w:sz w:val="20"/>
          <w:szCs w:val="20"/>
        </w:rPr>
      </w:pPr>
      <w:r>
        <w:rPr>
          <w:rFonts w:ascii="Arial" w:hAnsi="Arial" w:cs="Arial"/>
          <w:sz w:val="20"/>
          <w:szCs w:val="20"/>
        </w:rPr>
        <w:t>21</w:t>
      </w:r>
      <w:r w:rsidR="00FE2FA0">
        <w:rPr>
          <w:rFonts w:ascii="Arial" w:hAnsi="Arial" w:cs="Arial"/>
          <w:sz w:val="20"/>
          <w:szCs w:val="20"/>
        </w:rPr>
        <w:t xml:space="preserve">. </w:t>
      </w:r>
      <w:proofErr w:type="spellStart"/>
      <w:r w:rsidR="00FE2FA0" w:rsidRPr="006E27CC">
        <w:rPr>
          <w:rFonts w:ascii="Arial" w:hAnsi="Arial" w:cs="Arial"/>
          <w:sz w:val="20"/>
          <w:szCs w:val="20"/>
        </w:rPr>
        <w:t>Pizá</w:t>
      </w:r>
      <w:proofErr w:type="spellEnd"/>
      <w:r w:rsidR="00FE2FA0" w:rsidRPr="006E27CC">
        <w:rPr>
          <w:rFonts w:ascii="Arial" w:hAnsi="Arial" w:cs="Arial"/>
          <w:sz w:val="20"/>
          <w:szCs w:val="20"/>
        </w:rPr>
        <w:t xml:space="preserve"> G, Barbosa GF. </w:t>
      </w:r>
      <w:r w:rsidR="00FE2FA0" w:rsidRPr="006E27CC">
        <w:rPr>
          <w:rFonts w:ascii="Arial" w:hAnsi="Arial" w:cs="Arial"/>
          <w:iCs/>
          <w:sz w:val="20"/>
          <w:szCs w:val="20"/>
        </w:rPr>
        <w:t>A Violência Silenciosa do Incesto</w:t>
      </w:r>
      <w:r w:rsidR="00FE2FA0" w:rsidRPr="006E27CC">
        <w:rPr>
          <w:rFonts w:ascii="Arial" w:hAnsi="Arial" w:cs="Arial"/>
          <w:i/>
          <w:sz w:val="20"/>
          <w:szCs w:val="20"/>
        </w:rPr>
        <w:t>.</w:t>
      </w:r>
      <w:r w:rsidR="00FE2FA0" w:rsidRPr="006E27CC">
        <w:rPr>
          <w:rFonts w:ascii="Arial" w:hAnsi="Arial" w:cs="Arial"/>
          <w:iCs/>
          <w:sz w:val="20"/>
          <w:szCs w:val="20"/>
        </w:rPr>
        <w:t xml:space="preserve"> </w:t>
      </w:r>
      <w:r w:rsidR="00FE2FA0" w:rsidRPr="006E27CC">
        <w:rPr>
          <w:rFonts w:ascii="Arial" w:hAnsi="Arial" w:cs="Arial"/>
          <w:sz w:val="20"/>
          <w:szCs w:val="20"/>
        </w:rPr>
        <w:t>São Paulo: Imprensa Oficial do Estado de São Paulo; 2004.</w:t>
      </w:r>
      <w:r w:rsidR="00FE2FA0" w:rsidRPr="006E27CC">
        <w:rPr>
          <w:rFonts w:ascii="Arial" w:hAnsi="Arial" w:cs="Arial"/>
          <w:i/>
          <w:sz w:val="20"/>
          <w:szCs w:val="20"/>
        </w:rPr>
        <w:t xml:space="preserve"> </w:t>
      </w:r>
    </w:p>
    <w:p w14:paraId="58C8A5C2" w14:textId="71B3CF39" w:rsidR="00FE2FA0" w:rsidRDefault="00FE2FA0" w:rsidP="00FE2FA0">
      <w:pPr>
        <w:tabs>
          <w:tab w:val="left" w:pos="142"/>
          <w:tab w:val="left" w:pos="284"/>
        </w:tabs>
        <w:spacing w:after="0" w:line="240" w:lineRule="auto"/>
        <w:jc w:val="left"/>
        <w:rPr>
          <w:rStyle w:val="Hyperlink"/>
          <w:rFonts w:ascii="Arial" w:hAnsi="Arial" w:cs="Arial"/>
          <w:sz w:val="20"/>
          <w:szCs w:val="20"/>
        </w:rPr>
      </w:pPr>
    </w:p>
    <w:p w14:paraId="1A21B884" w14:textId="77777777" w:rsidR="00A671D9" w:rsidRDefault="00A671D9" w:rsidP="00FE2FA0">
      <w:pPr>
        <w:tabs>
          <w:tab w:val="left" w:pos="142"/>
          <w:tab w:val="left" w:pos="284"/>
        </w:tabs>
        <w:spacing w:after="0" w:line="240" w:lineRule="auto"/>
        <w:jc w:val="left"/>
        <w:rPr>
          <w:rStyle w:val="Hyperlink"/>
          <w:rFonts w:ascii="Arial" w:hAnsi="Arial" w:cs="Arial"/>
          <w:sz w:val="20"/>
          <w:szCs w:val="20"/>
        </w:rPr>
      </w:pPr>
    </w:p>
    <w:p w14:paraId="248BD872" w14:textId="74A0F00D" w:rsidR="00FE2FA0" w:rsidRDefault="00B9033A" w:rsidP="00FE2FA0">
      <w:pPr>
        <w:tabs>
          <w:tab w:val="left" w:pos="142"/>
          <w:tab w:val="left" w:pos="284"/>
        </w:tabs>
        <w:spacing w:after="0" w:line="240" w:lineRule="auto"/>
        <w:jc w:val="left"/>
        <w:rPr>
          <w:rFonts w:ascii="Arial" w:hAnsi="Arial" w:cs="Arial"/>
          <w:sz w:val="20"/>
          <w:szCs w:val="20"/>
        </w:rPr>
      </w:pPr>
      <w:r>
        <w:rPr>
          <w:rFonts w:ascii="Arial" w:hAnsi="Arial" w:cs="Arial"/>
          <w:sz w:val="20"/>
          <w:szCs w:val="20"/>
        </w:rPr>
        <w:t>22</w:t>
      </w:r>
      <w:r w:rsidR="00FE2FA0">
        <w:rPr>
          <w:rFonts w:ascii="Arial" w:hAnsi="Arial" w:cs="Arial"/>
          <w:sz w:val="20"/>
          <w:szCs w:val="20"/>
        </w:rPr>
        <w:t xml:space="preserve">. </w:t>
      </w:r>
      <w:proofErr w:type="spellStart"/>
      <w:r w:rsidR="00FE2FA0" w:rsidRPr="006E27CC">
        <w:rPr>
          <w:rFonts w:ascii="Arial" w:hAnsi="Arial" w:cs="Arial"/>
          <w:sz w:val="20"/>
          <w:szCs w:val="20"/>
        </w:rPr>
        <w:t>Reichenheim</w:t>
      </w:r>
      <w:proofErr w:type="spellEnd"/>
      <w:r w:rsidR="00FE2FA0" w:rsidRPr="006E27CC">
        <w:rPr>
          <w:rFonts w:ascii="Arial" w:hAnsi="Arial" w:cs="Arial"/>
          <w:sz w:val="20"/>
          <w:szCs w:val="20"/>
        </w:rPr>
        <w:t xml:space="preserve"> ME, </w:t>
      </w:r>
      <w:proofErr w:type="spellStart"/>
      <w:r w:rsidR="00FE2FA0" w:rsidRPr="006E27CC">
        <w:rPr>
          <w:rFonts w:ascii="Arial" w:hAnsi="Arial" w:cs="Arial"/>
          <w:sz w:val="20"/>
          <w:szCs w:val="20"/>
        </w:rPr>
        <w:t>Hasselmann</w:t>
      </w:r>
      <w:proofErr w:type="spellEnd"/>
      <w:r w:rsidR="00FE2FA0" w:rsidRPr="006E27CC">
        <w:rPr>
          <w:rFonts w:ascii="Arial" w:hAnsi="Arial" w:cs="Arial"/>
          <w:sz w:val="20"/>
          <w:szCs w:val="20"/>
        </w:rPr>
        <w:t xml:space="preserve"> MH, Moraes CL (1999). </w:t>
      </w:r>
      <w:proofErr w:type="spellStart"/>
      <w:r w:rsidR="00FE2FA0" w:rsidRPr="006E27CC">
        <w:rPr>
          <w:rFonts w:ascii="Arial" w:hAnsi="Arial" w:cs="Arial"/>
          <w:sz w:val="20"/>
          <w:szCs w:val="20"/>
        </w:rPr>
        <w:t>Conseqüências</w:t>
      </w:r>
      <w:proofErr w:type="spellEnd"/>
      <w:r w:rsidR="00FE2FA0" w:rsidRPr="006E27CC">
        <w:rPr>
          <w:rFonts w:ascii="Arial" w:hAnsi="Arial" w:cs="Arial"/>
          <w:sz w:val="20"/>
          <w:szCs w:val="20"/>
        </w:rPr>
        <w:t xml:space="preserve"> da violência familiar na saúde da criança e do adolescente: contribuições para a elaboração de propostas de ação</w:t>
      </w:r>
      <w:r w:rsidR="00FE2FA0" w:rsidRPr="00F44D9D">
        <w:rPr>
          <w:rFonts w:ascii="Arial" w:hAnsi="Arial" w:cs="Arial"/>
          <w:sz w:val="20"/>
          <w:szCs w:val="20"/>
          <w:shd w:val="clear" w:color="auto" w:fill="FFFFFF"/>
        </w:rPr>
        <w:t>.</w:t>
      </w:r>
      <w:r w:rsidR="00FE2FA0" w:rsidRPr="00F44D9D">
        <w:rPr>
          <w:rFonts w:ascii="Arial" w:hAnsi="Arial" w:cs="Arial"/>
          <w:sz w:val="20"/>
          <w:szCs w:val="20"/>
        </w:rPr>
        <w:t xml:space="preserve"> </w:t>
      </w:r>
      <w:proofErr w:type="spellStart"/>
      <w:r w:rsidR="00FE2FA0" w:rsidRPr="006E27CC">
        <w:rPr>
          <w:rFonts w:ascii="Arial" w:hAnsi="Arial" w:cs="Arial"/>
          <w:iCs/>
          <w:sz w:val="20"/>
          <w:szCs w:val="20"/>
        </w:rPr>
        <w:t>Ciênc</w:t>
      </w:r>
      <w:proofErr w:type="spellEnd"/>
      <w:r w:rsidR="00FE2FA0" w:rsidRPr="006E27CC">
        <w:rPr>
          <w:rFonts w:ascii="Arial" w:hAnsi="Arial" w:cs="Arial"/>
          <w:iCs/>
          <w:sz w:val="20"/>
          <w:szCs w:val="20"/>
        </w:rPr>
        <w:t xml:space="preserve"> Saúde </w:t>
      </w:r>
      <w:proofErr w:type="spellStart"/>
      <w:r w:rsidR="00FE2FA0" w:rsidRPr="006E27CC">
        <w:rPr>
          <w:rFonts w:ascii="Arial" w:hAnsi="Arial" w:cs="Arial"/>
          <w:iCs/>
          <w:sz w:val="20"/>
          <w:szCs w:val="20"/>
        </w:rPr>
        <w:t>Colet</w:t>
      </w:r>
      <w:proofErr w:type="spellEnd"/>
      <w:r w:rsidR="00FE2FA0">
        <w:rPr>
          <w:rFonts w:ascii="Arial" w:hAnsi="Arial" w:cs="Arial"/>
          <w:iCs/>
          <w:sz w:val="20"/>
          <w:szCs w:val="20"/>
        </w:rPr>
        <w:t xml:space="preserve"> </w:t>
      </w:r>
      <w:r w:rsidR="00FE2FA0" w:rsidRPr="00F44D9D">
        <w:rPr>
          <w:rFonts w:ascii="Arial" w:hAnsi="Arial" w:cs="Arial"/>
          <w:sz w:val="20"/>
          <w:szCs w:val="20"/>
        </w:rPr>
        <w:t>[periódico na Internet]</w:t>
      </w:r>
      <w:r w:rsidR="00FE2FA0" w:rsidRPr="006E27CC">
        <w:rPr>
          <w:rFonts w:ascii="Arial" w:hAnsi="Arial" w:cs="Arial"/>
          <w:i/>
          <w:sz w:val="20"/>
          <w:szCs w:val="20"/>
        </w:rPr>
        <w:t>.</w:t>
      </w:r>
      <w:r w:rsidR="00FE2FA0" w:rsidRPr="006E27CC">
        <w:rPr>
          <w:rFonts w:ascii="Arial" w:hAnsi="Arial" w:cs="Arial"/>
          <w:iCs/>
          <w:sz w:val="20"/>
          <w:szCs w:val="20"/>
        </w:rPr>
        <w:t xml:space="preserve"> 1999 </w:t>
      </w:r>
      <w:r w:rsidR="00FE2FA0" w:rsidRPr="006E27CC">
        <w:rPr>
          <w:rFonts w:ascii="Arial" w:hAnsi="Arial" w:cs="Arial"/>
          <w:sz w:val="20"/>
          <w:szCs w:val="20"/>
        </w:rPr>
        <w:t>[acesso em</w:t>
      </w:r>
      <w:r w:rsidR="00FE2FA0" w:rsidRPr="00F44D9D">
        <w:rPr>
          <w:rFonts w:ascii="Arial" w:hAnsi="Arial" w:cs="Arial"/>
          <w:sz w:val="20"/>
          <w:szCs w:val="20"/>
        </w:rPr>
        <w:t xml:space="preserve">: 2020 </w:t>
      </w:r>
      <w:proofErr w:type="spellStart"/>
      <w:r w:rsidR="00FE2FA0" w:rsidRPr="00F44D9D">
        <w:rPr>
          <w:rFonts w:ascii="Arial" w:hAnsi="Arial" w:cs="Arial"/>
          <w:sz w:val="20"/>
          <w:szCs w:val="20"/>
        </w:rPr>
        <w:t>Jun</w:t>
      </w:r>
      <w:proofErr w:type="spellEnd"/>
      <w:r w:rsidR="00FE2FA0" w:rsidRPr="00F44D9D">
        <w:rPr>
          <w:rFonts w:ascii="Arial" w:hAnsi="Arial" w:cs="Arial"/>
          <w:sz w:val="20"/>
          <w:szCs w:val="20"/>
        </w:rPr>
        <w:t xml:space="preserve"> 17]</w:t>
      </w:r>
      <w:r w:rsidR="00FE2FA0" w:rsidRPr="006E27CC">
        <w:rPr>
          <w:rFonts w:ascii="Arial" w:hAnsi="Arial" w:cs="Arial"/>
          <w:sz w:val="20"/>
          <w:szCs w:val="20"/>
        </w:rPr>
        <w:t xml:space="preserve">; 4(1): </w:t>
      </w:r>
      <w:r w:rsidR="00FE2FA0" w:rsidRPr="00F44D9D">
        <w:rPr>
          <w:rFonts w:ascii="Arial" w:hAnsi="Arial" w:cs="Arial"/>
          <w:sz w:val="20"/>
          <w:szCs w:val="20"/>
        </w:rPr>
        <w:t>[aproximadamente 13 p.]. Disponível em</w:t>
      </w:r>
      <w:r w:rsidR="00FE2FA0" w:rsidRPr="006E27CC">
        <w:rPr>
          <w:rFonts w:ascii="Arial" w:hAnsi="Arial" w:cs="Arial"/>
          <w:sz w:val="20"/>
          <w:szCs w:val="20"/>
        </w:rPr>
        <w:t xml:space="preserve">: </w:t>
      </w:r>
      <w:hyperlink r:id="rId14" w:anchor="ModalArticles" w:history="1">
        <w:r w:rsidR="00FE2FA0" w:rsidRPr="006E27CC">
          <w:rPr>
            <w:rStyle w:val="Hyperlink"/>
            <w:rFonts w:ascii="Arial" w:hAnsi="Arial" w:cs="Arial"/>
            <w:sz w:val="20"/>
            <w:szCs w:val="20"/>
          </w:rPr>
          <w:t>https://www.scielosp.org/article/csc/1999.v4n1/109-121/#ModalArticles</w:t>
        </w:r>
      </w:hyperlink>
    </w:p>
    <w:p w14:paraId="23FB6681" w14:textId="0943E92E" w:rsidR="00FE2FA0" w:rsidRDefault="00FE2FA0" w:rsidP="00FE2FA0">
      <w:pPr>
        <w:tabs>
          <w:tab w:val="left" w:pos="142"/>
          <w:tab w:val="left" w:pos="284"/>
        </w:tabs>
        <w:spacing w:after="0" w:line="240" w:lineRule="auto"/>
        <w:jc w:val="left"/>
        <w:rPr>
          <w:rFonts w:ascii="Arial" w:hAnsi="Arial" w:cs="Arial"/>
          <w:sz w:val="20"/>
          <w:szCs w:val="20"/>
        </w:rPr>
      </w:pPr>
    </w:p>
    <w:p w14:paraId="7E983B93" w14:textId="1AB06EB5" w:rsidR="00FE2FA0" w:rsidRDefault="00FE2FA0" w:rsidP="00FE2FA0">
      <w:pPr>
        <w:tabs>
          <w:tab w:val="left" w:pos="142"/>
          <w:tab w:val="left" w:pos="284"/>
        </w:tabs>
        <w:spacing w:after="0" w:line="240" w:lineRule="auto"/>
        <w:jc w:val="left"/>
        <w:rPr>
          <w:rFonts w:ascii="Arial" w:hAnsi="Arial" w:cs="Arial"/>
          <w:sz w:val="20"/>
          <w:szCs w:val="20"/>
        </w:rPr>
      </w:pPr>
    </w:p>
    <w:p w14:paraId="31327901" w14:textId="03708F97" w:rsidR="00FE2FA0" w:rsidRPr="006E27CC" w:rsidRDefault="00B9033A" w:rsidP="00FE2FA0">
      <w:pPr>
        <w:spacing w:after="0" w:line="240" w:lineRule="auto"/>
        <w:jc w:val="left"/>
        <w:rPr>
          <w:rFonts w:ascii="Arial" w:hAnsi="Arial" w:cs="Arial"/>
          <w:sz w:val="20"/>
          <w:szCs w:val="20"/>
        </w:rPr>
      </w:pPr>
      <w:r>
        <w:rPr>
          <w:rFonts w:ascii="Arial" w:hAnsi="Arial" w:cs="Arial"/>
          <w:sz w:val="20"/>
          <w:szCs w:val="20"/>
        </w:rPr>
        <w:t>23</w:t>
      </w:r>
      <w:r w:rsidR="00FE2FA0">
        <w:rPr>
          <w:rFonts w:ascii="Arial" w:hAnsi="Arial" w:cs="Arial"/>
          <w:sz w:val="20"/>
          <w:szCs w:val="20"/>
        </w:rPr>
        <w:t xml:space="preserve">. </w:t>
      </w:r>
      <w:r w:rsidR="00FE2FA0" w:rsidRPr="006E27CC">
        <w:rPr>
          <w:rFonts w:ascii="Arial" w:hAnsi="Arial" w:cs="Arial"/>
          <w:sz w:val="20"/>
          <w:szCs w:val="20"/>
        </w:rPr>
        <w:t xml:space="preserve">Borges JL, </w:t>
      </w:r>
      <w:proofErr w:type="spellStart"/>
      <w:r w:rsidR="00FE2FA0" w:rsidRPr="006E27CC">
        <w:rPr>
          <w:rFonts w:ascii="Arial" w:hAnsi="Arial" w:cs="Arial"/>
          <w:sz w:val="20"/>
          <w:szCs w:val="20"/>
        </w:rPr>
        <w:t>Dell’Aglio</w:t>
      </w:r>
      <w:proofErr w:type="spellEnd"/>
      <w:r w:rsidR="00FE2FA0" w:rsidRPr="006E27CC">
        <w:rPr>
          <w:rFonts w:ascii="Arial" w:hAnsi="Arial" w:cs="Arial"/>
          <w:sz w:val="20"/>
          <w:szCs w:val="20"/>
        </w:rPr>
        <w:t xml:space="preserve"> DD. Abuso Sexual Infantil: Indicadores de Risco e Consequências. </w:t>
      </w:r>
      <w:proofErr w:type="spellStart"/>
      <w:r w:rsidR="00FE2FA0" w:rsidRPr="006E27CC">
        <w:rPr>
          <w:rFonts w:ascii="Arial" w:hAnsi="Arial" w:cs="Arial"/>
          <w:sz w:val="20"/>
          <w:szCs w:val="20"/>
        </w:rPr>
        <w:t>Interam</w:t>
      </w:r>
      <w:proofErr w:type="spellEnd"/>
      <w:r w:rsidR="00FE2FA0" w:rsidRPr="006E27CC">
        <w:rPr>
          <w:rFonts w:ascii="Arial" w:hAnsi="Arial" w:cs="Arial"/>
          <w:sz w:val="20"/>
          <w:szCs w:val="20"/>
        </w:rPr>
        <w:t xml:space="preserve"> J </w:t>
      </w:r>
      <w:proofErr w:type="spellStart"/>
      <w:r w:rsidR="00FE2FA0" w:rsidRPr="006E27CC">
        <w:rPr>
          <w:rFonts w:ascii="Arial" w:hAnsi="Arial" w:cs="Arial"/>
          <w:sz w:val="20"/>
          <w:szCs w:val="20"/>
        </w:rPr>
        <w:t>Psychol</w:t>
      </w:r>
      <w:proofErr w:type="spellEnd"/>
      <w:r w:rsidR="00FE2FA0" w:rsidRPr="006E27CC">
        <w:rPr>
          <w:rFonts w:ascii="Arial" w:hAnsi="Arial" w:cs="Arial"/>
          <w:sz w:val="20"/>
          <w:szCs w:val="20"/>
        </w:rPr>
        <w:t xml:space="preserve"> </w:t>
      </w:r>
      <w:r w:rsidR="00FE2FA0" w:rsidRPr="00F44D9D">
        <w:rPr>
          <w:rFonts w:ascii="Arial" w:hAnsi="Arial" w:cs="Arial"/>
          <w:sz w:val="20"/>
          <w:szCs w:val="20"/>
        </w:rPr>
        <w:t xml:space="preserve">[periódico na Internet]. 2008 </w:t>
      </w:r>
      <w:r w:rsidR="00FE2FA0" w:rsidRPr="006E27CC">
        <w:rPr>
          <w:rFonts w:ascii="Arial" w:hAnsi="Arial" w:cs="Arial"/>
          <w:sz w:val="20"/>
          <w:szCs w:val="20"/>
        </w:rPr>
        <w:t>[acesso em</w:t>
      </w:r>
      <w:r w:rsidR="00FE2FA0" w:rsidRPr="00F44D9D">
        <w:rPr>
          <w:rFonts w:ascii="Arial" w:hAnsi="Arial" w:cs="Arial"/>
          <w:sz w:val="20"/>
          <w:szCs w:val="20"/>
        </w:rPr>
        <w:t xml:space="preserve">: 2020 </w:t>
      </w:r>
      <w:proofErr w:type="spellStart"/>
      <w:r w:rsidR="00FE2FA0" w:rsidRPr="00F44D9D">
        <w:rPr>
          <w:rFonts w:ascii="Arial" w:hAnsi="Arial" w:cs="Arial"/>
          <w:sz w:val="20"/>
          <w:szCs w:val="20"/>
        </w:rPr>
        <w:t>Jun</w:t>
      </w:r>
      <w:proofErr w:type="spellEnd"/>
      <w:r w:rsidR="00FE2FA0" w:rsidRPr="00F44D9D">
        <w:rPr>
          <w:rFonts w:ascii="Arial" w:hAnsi="Arial" w:cs="Arial"/>
          <w:sz w:val="20"/>
          <w:szCs w:val="20"/>
        </w:rPr>
        <w:t xml:space="preserve"> 17]; 42(3): [aproximadamente 8 p.]. Disponível em</w:t>
      </w:r>
      <w:r w:rsidR="00FE2FA0" w:rsidRPr="006E27CC">
        <w:rPr>
          <w:rFonts w:ascii="Arial" w:hAnsi="Arial" w:cs="Arial"/>
          <w:sz w:val="20"/>
          <w:szCs w:val="20"/>
        </w:rPr>
        <w:t xml:space="preserve">: </w:t>
      </w:r>
      <w:hyperlink r:id="rId15" w:history="1">
        <w:r w:rsidR="00FE2FA0" w:rsidRPr="006E27CC">
          <w:rPr>
            <w:rStyle w:val="Hyperlink"/>
            <w:rFonts w:ascii="Arial" w:hAnsi="Arial" w:cs="Arial"/>
            <w:sz w:val="20"/>
            <w:szCs w:val="20"/>
          </w:rPr>
          <w:t>http://pepsic.bvsalud.org/scielo.php?script=sci_arttext&amp;pid=S0034-96902008000300013</w:t>
        </w:r>
      </w:hyperlink>
    </w:p>
    <w:p w14:paraId="057937F3" w14:textId="290ED472" w:rsidR="00FE2FA0" w:rsidRDefault="00FE2FA0" w:rsidP="00FE2FA0">
      <w:pPr>
        <w:tabs>
          <w:tab w:val="left" w:pos="142"/>
          <w:tab w:val="left" w:pos="284"/>
        </w:tabs>
        <w:spacing w:after="0" w:line="240" w:lineRule="auto"/>
        <w:jc w:val="left"/>
        <w:rPr>
          <w:rStyle w:val="Hyperlink"/>
          <w:rFonts w:ascii="Arial" w:hAnsi="Arial" w:cs="Arial"/>
          <w:sz w:val="20"/>
          <w:szCs w:val="20"/>
        </w:rPr>
      </w:pPr>
    </w:p>
    <w:p w14:paraId="38F8D6A2" w14:textId="77777777" w:rsidR="00A671D9" w:rsidRDefault="00A671D9" w:rsidP="00FE2FA0">
      <w:pPr>
        <w:tabs>
          <w:tab w:val="left" w:pos="142"/>
          <w:tab w:val="left" w:pos="284"/>
        </w:tabs>
        <w:spacing w:after="0" w:line="240" w:lineRule="auto"/>
        <w:jc w:val="left"/>
        <w:rPr>
          <w:rStyle w:val="Hyperlink"/>
          <w:rFonts w:ascii="Arial" w:hAnsi="Arial" w:cs="Arial"/>
          <w:sz w:val="20"/>
          <w:szCs w:val="20"/>
        </w:rPr>
      </w:pPr>
    </w:p>
    <w:p w14:paraId="0300029F" w14:textId="6189281C" w:rsidR="00F41C97" w:rsidRDefault="00B9033A" w:rsidP="00A671D9">
      <w:pPr>
        <w:spacing w:after="0" w:line="240" w:lineRule="auto"/>
        <w:jc w:val="left"/>
        <w:rPr>
          <w:rFonts w:ascii="Arial" w:hAnsi="Arial" w:cs="Arial"/>
          <w:sz w:val="20"/>
          <w:szCs w:val="20"/>
        </w:rPr>
      </w:pPr>
      <w:r>
        <w:rPr>
          <w:rFonts w:ascii="Arial" w:hAnsi="Arial" w:cs="Arial"/>
          <w:sz w:val="20"/>
          <w:szCs w:val="20"/>
        </w:rPr>
        <w:t>24</w:t>
      </w:r>
      <w:r w:rsidR="00F41C97">
        <w:rPr>
          <w:rFonts w:ascii="Arial" w:hAnsi="Arial" w:cs="Arial"/>
          <w:sz w:val="20"/>
          <w:szCs w:val="20"/>
        </w:rPr>
        <w:t xml:space="preserve">. </w:t>
      </w:r>
      <w:proofErr w:type="spellStart"/>
      <w:r w:rsidR="00F41C97">
        <w:rPr>
          <w:rFonts w:ascii="Arial" w:hAnsi="Arial" w:cs="Arial"/>
          <w:sz w:val="20"/>
          <w:szCs w:val="20"/>
        </w:rPr>
        <w:t>McWilliams</w:t>
      </w:r>
      <w:proofErr w:type="spellEnd"/>
      <w:r w:rsidR="00F41C97">
        <w:rPr>
          <w:rFonts w:ascii="Arial" w:hAnsi="Arial" w:cs="Arial"/>
          <w:sz w:val="20"/>
          <w:szCs w:val="20"/>
        </w:rPr>
        <w:t xml:space="preserve">, N. </w:t>
      </w:r>
      <w:r w:rsidR="00F41C97" w:rsidRPr="004F0464">
        <w:rPr>
          <w:rFonts w:ascii="Arial" w:hAnsi="Arial" w:cs="Arial"/>
          <w:sz w:val="20"/>
          <w:szCs w:val="20"/>
        </w:rPr>
        <w:t>Diagnóstico Psicanalítico: entendendo a estrutura da personalidade no processo clínico</w:t>
      </w:r>
      <w:r w:rsidR="00F41C97">
        <w:rPr>
          <w:rFonts w:ascii="Arial" w:hAnsi="Arial" w:cs="Arial"/>
          <w:i/>
          <w:iCs/>
          <w:sz w:val="20"/>
          <w:szCs w:val="20"/>
        </w:rPr>
        <w:t xml:space="preserve">. </w:t>
      </w:r>
      <w:r w:rsidR="00F41C97">
        <w:rPr>
          <w:rFonts w:ascii="Arial" w:hAnsi="Arial" w:cs="Arial"/>
          <w:sz w:val="20"/>
          <w:szCs w:val="20"/>
        </w:rPr>
        <w:t>2.ed. Porto Alegre: Artes Médicas; 2014.</w:t>
      </w:r>
      <w:r w:rsidR="00F41C97">
        <w:rPr>
          <w:rFonts w:ascii="Arial" w:hAnsi="Arial" w:cs="Arial"/>
          <w:sz w:val="20"/>
          <w:szCs w:val="20"/>
        </w:rPr>
        <w:br/>
      </w:r>
    </w:p>
    <w:p w14:paraId="65D4B188" w14:textId="77777777" w:rsidR="00A671D9" w:rsidRDefault="00A671D9" w:rsidP="00A671D9">
      <w:pPr>
        <w:spacing w:after="0" w:line="240" w:lineRule="auto"/>
        <w:jc w:val="left"/>
        <w:rPr>
          <w:rFonts w:ascii="Arial" w:hAnsi="Arial" w:cs="Arial"/>
          <w:sz w:val="20"/>
          <w:szCs w:val="20"/>
        </w:rPr>
      </w:pPr>
    </w:p>
    <w:p w14:paraId="3271431D" w14:textId="31597406" w:rsidR="00F41C97" w:rsidRPr="006E27CC" w:rsidRDefault="00B9033A" w:rsidP="00A436B1">
      <w:pPr>
        <w:spacing w:after="0" w:line="240" w:lineRule="auto"/>
        <w:jc w:val="left"/>
        <w:rPr>
          <w:rFonts w:ascii="Arial" w:hAnsi="Arial" w:cs="Arial"/>
          <w:sz w:val="20"/>
          <w:szCs w:val="20"/>
        </w:rPr>
      </w:pPr>
      <w:r>
        <w:rPr>
          <w:rFonts w:ascii="Arial" w:hAnsi="Arial" w:cs="Arial"/>
          <w:sz w:val="20"/>
          <w:szCs w:val="20"/>
        </w:rPr>
        <w:t>25</w:t>
      </w:r>
      <w:r w:rsidR="00F41C97">
        <w:rPr>
          <w:rFonts w:ascii="Arial" w:hAnsi="Arial" w:cs="Arial"/>
          <w:sz w:val="20"/>
          <w:szCs w:val="20"/>
        </w:rPr>
        <w:t xml:space="preserve">. Alheira FV, Brasil MAA. </w:t>
      </w:r>
      <w:r w:rsidR="00F41C97">
        <w:t xml:space="preserve">O papel dos </w:t>
      </w:r>
      <w:proofErr w:type="spellStart"/>
      <w:r w:rsidR="00F41C97">
        <w:t>glicocorticóides</w:t>
      </w:r>
      <w:proofErr w:type="spellEnd"/>
      <w:r w:rsidR="00F41C97">
        <w:t xml:space="preserve"> na expressão dos sintomas de humor </w:t>
      </w:r>
      <w:r w:rsidR="00F41C97" w:rsidRPr="00B14A68">
        <w:rPr>
          <w:rFonts w:ascii="Arial" w:hAnsi="Arial" w:cs="Arial"/>
          <w:sz w:val="20"/>
          <w:szCs w:val="20"/>
        </w:rPr>
        <w:t xml:space="preserve">– uma revisão. </w:t>
      </w:r>
      <w:proofErr w:type="spellStart"/>
      <w:r w:rsidR="00F41C97" w:rsidRPr="004F0464">
        <w:rPr>
          <w:rFonts w:ascii="Arial" w:hAnsi="Arial" w:cs="Arial"/>
          <w:sz w:val="20"/>
          <w:szCs w:val="20"/>
        </w:rPr>
        <w:t>Rev</w:t>
      </w:r>
      <w:proofErr w:type="spellEnd"/>
      <w:r w:rsidR="00F41C97" w:rsidRPr="004F0464">
        <w:rPr>
          <w:rFonts w:ascii="Arial" w:hAnsi="Arial" w:cs="Arial"/>
          <w:sz w:val="20"/>
          <w:szCs w:val="20"/>
        </w:rPr>
        <w:t xml:space="preserve"> </w:t>
      </w:r>
      <w:proofErr w:type="spellStart"/>
      <w:r w:rsidR="00F41C97" w:rsidRPr="004F0464">
        <w:rPr>
          <w:rFonts w:ascii="Arial" w:hAnsi="Arial" w:cs="Arial"/>
          <w:sz w:val="20"/>
          <w:szCs w:val="20"/>
        </w:rPr>
        <w:t>psiquiatr</w:t>
      </w:r>
      <w:proofErr w:type="spellEnd"/>
      <w:r w:rsidR="00F41C97" w:rsidRPr="004F0464">
        <w:rPr>
          <w:rFonts w:ascii="Arial" w:hAnsi="Arial" w:cs="Arial"/>
          <w:sz w:val="20"/>
          <w:szCs w:val="20"/>
        </w:rPr>
        <w:t xml:space="preserve"> Rio </w:t>
      </w:r>
      <w:proofErr w:type="spellStart"/>
      <w:r w:rsidR="00F41C97" w:rsidRPr="004F0464">
        <w:rPr>
          <w:rFonts w:ascii="Arial" w:hAnsi="Arial" w:cs="Arial"/>
          <w:sz w:val="20"/>
          <w:szCs w:val="20"/>
        </w:rPr>
        <w:t>Gd</w:t>
      </w:r>
      <w:proofErr w:type="spellEnd"/>
      <w:r w:rsidR="00F41C97" w:rsidRPr="004F0464">
        <w:rPr>
          <w:rFonts w:ascii="Arial" w:hAnsi="Arial" w:cs="Arial"/>
          <w:sz w:val="20"/>
          <w:szCs w:val="20"/>
        </w:rPr>
        <w:t xml:space="preserve"> Sul</w:t>
      </w:r>
      <w:r w:rsidR="00F41C97">
        <w:rPr>
          <w:rFonts w:ascii="Arial" w:hAnsi="Arial" w:cs="Arial"/>
          <w:i/>
          <w:iCs/>
          <w:sz w:val="20"/>
          <w:szCs w:val="20"/>
        </w:rPr>
        <w:t xml:space="preserve"> </w:t>
      </w:r>
      <w:r w:rsidR="00F41C97" w:rsidRPr="006E27CC">
        <w:rPr>
          <w:rFonts w:ascii="Arial" w:hAnsi="Arial" w:cs="Arial"/>
          <w:sz w:val="20"/>
          <w:szCs w:val="20"/>
          <w:lang w:val="en-US"/>
        </w:rPr>
        <w:t>[</w:t>
      </w:r>
      <w:proofErr w:type="spellStart"/>
      <w:r w:rsidR="00F41C97" w:rsidRPr="006E27CC">
        <w:rPr>
          <w:rFonts w:ascii="Arial" w:hAnsi="Arial" w:cs="Arial"/>
          <w:sz w:val="20"/>
          <w:szCs w:val="20"/>
          <w:lang w:val="en-US"/>
        </w:rPr>
        <w:t>periódico</w:t>
      </w:r>
      <w:proofErr w:type="spellEnd"/>
      <w:r w:rsidR="00F41C97" w:rsidRPr="006E27CC">
        <w:rPr>
          <w:rFonts w:ascii="Arial" w:hAnsi="Arial" w:cs="Arial"/>
          <w:sz w:val="20"/>
          <w:szCs w:val="20"/>
          <w:lang w:val="en-US"/>
        </w:rPr>
        <w:t xml:space="preserve"> </w:t>
      </w:r>
      <w:proofErr w:type="spellStart"/>
      <w:r w:rsidR="00F41C97" w:rsidRPr="006E27CC">
        <w:rPr>
          <w:rFonts w:ascii="Arial" w:hAnsi="Arial" w:cs="Arial"/>
          <w:sz w:val="20"/>
          <w:szCs w:val="20"/>
          <w:lang w:val="en-US"/>
        </w:rPr>
        <w:t>na</w:t>
      </w:r>
      <w:proofErr w:type="spellEnd"/>
      <w:r w:rsidR="00F41C97" w:rsidRPr="006E27CC">
        <w:rPr>
          <w:rFonts w:ascii="Arial" w:hAnsi="Arial" w:cs="Arial"/>
          <w:sz w:val="20"/>
          <w:szCs w:val="20"/>
          <w:lang w:val="en-US"/>
        </w:rPr>
        <w:t xml:space="preserve"> Internet].</w:t>
      </w:r>
      <w:r w:rsidR="00F41C97">
        <w:rPr>
          <w:rFonts w:ascii="Arial" w:hAnsi="Arial" w:cs="Arial"/>
          <w:sz w:val="20"/>
          <w:szCs w:val="20"/>
          <w:lang w:val="en-US"/>
        </w:rPr>
        <w:t xml:space="preserve"> 2005 </w:t>
      </w:r>
      <w:r w:rsidR="00F41C97" w:rsidRPr="006E27CC">
        <w:rPr>
          <w:rFonts w:ascii="Arial" w:hAnsi="Arial" w:cs="Arial"/>
          <w:sz w:val="20"/>
          <w:szCs w:val="20"/>
        </w:rPr>
        <w:t>[acesso em</w:t>
      </w:r>
      <w:r w:rsidR="00F41C97" w:rsidRPr="006E27CC">
        <w:rPr>
          <w:rFonts w:ascii="Arial" w:hAnsi="Arial" w:cs="Arial"/>
          <w:sz w:val="20"/>
          <w:szCs w:val="20"/>
          <w:lang w:val="en-US"/>
        </w:rPr>
        <w:t xml:space="preserve">: 2020 </w:t>
      </w:r>
      <w:r w:rsidR="00F41C97">
        <w:rPr>
          <w:rFonts w:ascii="Arial" w:hAnsi="Arial" w:cs="Arial"/>
          <w:sz w:val="20"/>
          <w:szCs w:val="20"/>
          <w:lang w:val="en-US"/>
        </w:rPr>
        <w:t>Set 20</w:t>
      </w:r>
      <w:r w:rsidR="00F41C97" w:rsidRPr="006E27CC">
        <w:rPr>
          <w:rFonts w:ascii="Arial" w:hAnsi="Arial" w:cs="Arial"/>
          <w:sz w:val="20"/>
          <w:szCs w:val="20"/>
          <w:lang w:val="en-US"/>
        </w:rPr>
        <w:t xml:space="preserve">]; </w:t>
      </w:r>
      <w:r w:rsidR="00F41C97" w:rsidRPr="00B14A68">
        <w:rPr>
          <w:rFonts w:ascii="Arial" w:hAnsi="Arial" w:cs="Arial"/>
          <w:sz w:val="20"/>
          <w:szCs w:val="20"/>
        </w:rPr>
        <w:t>27(2)</w:t>
      </w:r>
      <w:r w:rsidR="00F41C97">
        <w:rPr>
          <w:rFonts w:ascii="Arial" w:hAnsi="Arial" w:cs="Arial"/>
          <w:sz w:val="20"/>
          <w:szCs w:val="20"/>
        </w:rPr>
        <w:t xml:space="preserve">: </w:t>
      </w:r>
      <w:r w:rsidR="00F41C97" w:rsidRPr="006E27CC">
        <w:rPr>
          <w:rFonts w:ascii="Arial" w:hAnsi="Arial" w:cs="Arial"/>
          <w:sz w:val="20"/>
          <w:szCs w:val="20"/>
          <w:lang w:val="en-US"/>
        </w:rPr>
        <w:t xml:space="preserve">[aproximadamente </w:t>
      </w:r>
      <w:r w:rsidR="00F41C97">
        <w:rPr>
          <w:rFonts w:ascii="Arial" w:hAnsi="Arial" w:cs="Arial"/>
          <w:sz w:val="20"/>
          <w:szCs w:val="20"/>
          <w:lang w:val="en-US"/>
        </w:rPr>
        <w:t>10</w:t>
      </w:r>
      <w:r w:rsidR="00F41C97" w:rsidRPr="006E27CC">
        <w:rPr>
          <w:rFonts w:ascii="Arial" w:hAnsi="Arial" w:cs="Arial"/>
          <w:sz w:val="20"/>
          <w:szCs w:val="20"/>
          <w:lang w:val="en-US"/>
        </w:rPr>
        <w:t xml:space="preserve"> p.]. Disponível </w:t>
      </w:r>
      <w:proofErr w:type="spellStart"/>
      <w:r w:rsidR="00F41C97" w:rsidRPr="006E27CC">
        <w:rPr>
          <w:rFonts w:ascii="Arial" w:hAnsi="Arial" w:cs="Arial"/>
          <w:sz w:val="20"/>
          <w:szCs w:val="20"/>
          <w:lang w:val="en-US"/>
        </w:rPr>
        <w:t>em</w:t>
      </w:r>
      <w:proofErr w:type="spellEnd"/>
      <w:r w:rsidR="00F41C97" w:rsidRPr="006E27CC">
        <w:rPr>
          <w:rFonts w:ascii="Arial" w:hAnsi="Arial" w:cs="Arial"/>
          <w:sz w:val="20"/>
          <w:szCs w:val="20"/>
        </w:rPr>
        <w:t>:</w:t>
      </w:r>
      <w:r w:rsidR="00F41C97">
        <w:rPr>
          <w:rFonts w:ascii="Arial" w:hAnsi="Arial" w:cs="Arial"/>
          <w:sz w:val="20"/>
          <w:szCs w:val="20"/>
        </w:rPr>
        <w:t xml:space="preserve"> </w:t>
      </w:r>
      <w:hyperlink r:id="rId16" w:history="1">
        <w:r w:rsidR="00F41C97" w:rsidRPr="00F13AF7">
          <w:rPr>
            <w:rStyle w:val="Hyperlink"/>
            <w:rFonts w:ascii="Arial" w:hAnsi="Arial" w:cs="Arial"/>
            <w:sz w:val="20"/>
            <w:szCs w:val="20"/>
          </w:rPr>
          <w:t>https://www.scielo.br/scielo.php?script=sci_arttext&amp;pid=S0101-81082005000200008&amp;lng=pt&amp;tlng=pt</w:t>
        </w:r>
      </w:hyperlink>
      <w:r w:rsidR="00F41C97">
        <w:rPr>
          <w:rFonts w:ascii="Arial" w:hAnsi="Arial" w:cs="Arial"/>
          <w:sz w:val="20"/>
          <w:szCs w:val="20"/>
        </w:rPr>
        <w:t xml:space="preserve"> </w:t>
      </w:r>
      <w:r w:rsidR="00F41C97">
        <w:rPr>
          <w:rFonts w:ascii="Arial" w:hAnsi="Arial" w:cs="Arial"/>
          <w:sz w:val="20"/>
          <w:szCs w:val="20"/>
        </w:rPr>
        <w:br/>
      </w:r>
      <w:r w:rsidR="00F41C97">
        <w:rPr>
          <w:rFonts w:ascii="Arial" w:hAnsi="Arial" w:cs="Arial"/>
          <w:sz w:val="20"/>
          <w:szCs w:val="20"/>
        </w:rPr>
        <w:br/>
      </w:r>
      <w:r w:rsidR="00F41C97">
        <w:rPr>
          <w:rFonts w:ascii="Arial" w:hAnsi="Arial" w:cs="Arial"/>
          <w:sz w:val="20"/>
          <w:szCs w:val="20"/>
        </w:rPr>
        <w:br/>
        <w:t>2</w:t>
      </w:r>
      <w:r>
        <w:rPr>
          <w:rFonts w:ascii="Arial" w:hAnsi="Arial" w:cs="Arial"/>
          <w:sz w:val="20"/>
          <w:szCs w:val="20"/>
        </w:rPr>
        <w:t>6</w:t>
      </w:r>
      <w:r w:rsidR="00F41C97">
        <w:rPr>
          <w:rFonts w:ascii="Arial" w:hAnsi="Arial" w:cs="Arial"/>
          <w:sz w:val="20"/>
          <w:szCs w:val="20"/>
        </w:rPr>
        <w:t xml:space="preserve">. </w:t>
      </w:r>
      <w:proofErr w:type="spellStart"/>
      <w:r w:rsidR="00F41C97" w:rsidRPr="006E27CC">
        <w:rPr>
          <w:rFonts w:ascii="Arial" w:hAnsi="Arial" w:cs="Arial"/>
          <w:sz w:val="20"/>
          <w:szCs w:val="20"/>
        </w:rPr>
        <w:t>Rouyer</w:t>
      </w:r>
      <w:proofErr w:type="spellEnd"/>
      <w:r w:rsidR="00F41C97" w:rsidRPr="006E27CC">
        <w:rPr>
          <w:rFonts w:ascii="Arial" w:hAnsi="Arial" w:cs="Arial"/>
          <w:sz w:val="20"/>
          <w:szCs w:val="20"/>
        </w:rPr>
        <w:t xml:space="preserve"> M. As crianças vítimas, consequências a curto e médio prazo</w:t>
      </w:r>
      <w:r w:rsidR="00F41C97" w:rsidRPr="006E27CC">
        <w:rPr>
          <w:rFonts w:ascii="Arial" w:hAnsi="Arial" w:cs="Arial"/>
          <w:i/>
          <w:sz w:val="20"/>
          <w:szCs w:val="20"/>
        </w:rPr>
        <w:t>.</w:t>
      </w:r>
      <w:r w:rsidR="00F41C97" w:rsidRPr="006E27CC">
        <w:rPr>
          <w:rFonts w:ascii="Arial" w:hAnsi="Arial" w:cs="Arial"/>
          <w:sz w:val="20"/>
          <w:szCs w:val="20"/>
        </w:rPr>
        <w:t xml:space="preserve"> </w:t>
      </w:r>
      <w:r w:rsidR="00F41C97" w:rsidRPr="006E27CC">
        <w:rPr>
          <w:rFonts w:ascii="Arial" w:hAnsi="Arial" w:cs="Arial"/>
          <w:sz w:val="20"/>
          <w:szCs w:val="20"/>
          <w:lang w:val="en-US"/>
        </w:rPr>
        <w:t xml:space="preserve">In: Gabel M. </w:t>
      </w:r>
      <w:proofErr w:type="spellStart"/>
      <w:r w:rsidR="00F41C97" w:rsidRPr="006E27CC">
        <w:rPr>
          <w:rFonts w:ascii="Arial" w:hAnsi="Arial" w:cs="Arial"/>
          <w:iCs/>
          <w:sz w:val="20"/>
          <w:szCs w:val="20"/>
          <w:lang w:val="en-US"/>
        </w:rPr>
        <w:t>Crianças</w:t>
      </w:r>
      <w:proofErr w:type="spellEnd"/>
      <w:r w:rsidR="00F41C97" w:rsidRPr="006E27CC">
        <w:rPr>
          <w:rFonts w:ascii="Arial" w:hAnsi="Arial" w:cs="Arial"/>
          <w:iCs/>
          <w:sz w:val="20"/>
          <w:szCs w:val="20"/>
          <w:lang w:val="en-US"/>
        </w:rPr>
        <w:t xml:space="preserve"> </w:t>
      </w:r>
      <w:proofErr w:type="spellStart"/>
      <w:r w:rsidR="00F41C97" w:rsidRPr="006E27CC">
        <w:rPr>
          <w:rFonts w:ascii="Arial" w:hAnsi="Arial" w:cs="Arial"/>
          <w:iCs/>
          <w:sz w:val="20"/>
          <w:szCs w:val="20"/>
          <w:lang w:val="en-US"/>
        </w:rPr>
        <w:t>vítimas</w:t>
      </w:r>
      <w:proofErr w:type="spellEnd"/>
      <w:r w:rsidR="00F41C97" w:rsidRPr="006E27CC">
        <w:rPr>
          <w:rFonts w:ascii="Arial" w:hAnsi="Arial" w:cs="Arial"/>
          <w:iCs/>
          <w:sz w:val="20"/>
          <w:szCs w:val="20"/>
          <w:lang w:val="en-US"/>
        </w:rPr>
        <w:t xml:space="preserve"> de </w:t>
      </w:r>
      <w:proofErr w:type="spellStart"/>
      <w:r w:rsidR="00F41C97" w:rsidRPr="006E27CC">
        <w:rPr>
          <w:rFonts w:ascii="Arial" w:hAnsi="Arial" w:cs="Arial"/>
          <w:iCs/>
          <w:sz w:val="20"/>
          <w:szCs w:val="20"/>
          <w:lang w:val="en-US"/>
        </w:rPr>
        <w:t>abuso</w:t>
      </w:r>
      <w:proofErr w:type="spellEnd"/>
      <w:r w:rsidR="00F41C97" w:rsidRPr="006E27CC">
        <w:rPr>
          <w:rFonts w:ascii="Arial" w:hAnsi="Arial" w:cs="Arial"/>
          <w:iCs/>
          <w:sz w:val="20"/>
          <w:szCs w:val="20"/>
          <w:lang w:val="en-US"/>
        </w:rPr>
        <w:t xml:space="preserve"> sexual</w:t>
      </w:r>
      <w:r w:rsidR="00F41C97" w:rsidRPr="006E27CC">
        <w:rPr>
          <w:rFonts w:ascii="Arial" w:hAnsi="Arial" w:cs="Arial"/>
          <w:i/>
          <w:sz w:val="20"/>
          <w:szCs w:val="20"/>
          <w:lang w:val="en-US"/>
        </w:rPr>
        <w:t>.</w:t>
      </w:r>
      <w:r w:rsidR="00F41C97" w:rsidRPr="006E27CC">
        <w:rPr>
          <w:rFonts w:ascii="Arial" w:hAnsi="Arial" w:cs="Arial"/>
          <w:sz w:val="20"/>
          <w:szCs w:val="20"/>
        </w:rPr>
        <w:t xml:space="preserve"> São Paulo: </w:t>
      </w:r>
      <w:proofErr w:type="spellStart"/>
      <w:r w:rsidR="00F41C97" w:rsidRPr="006E27CC">
        <w:rPr>
          <w:rFonts w:ascii="Arial" w:hAnsi="Arial" w:cs="Arial"/>
          <w:sz w:val="20"/>
          <w:szCs w:val="20"/>
        </w:rPr>
        <w:t>Summus</w:t>
      </w:r>
      <w:proofErr w:type="spellEnd"/>
      <w:r w:rsidR="00F41C97" w:rsidRPr="006E27CC">
        <w:rPr>
          <w:rFonts w:ascii="Arial" w:hAnsi="Arial" w:cs="Arial"/>
          <w:sz w:val="20"/>
          <w:szCs w:val="20"/>
        </w:rPr>
        <w:t xml:space="preserve"> Editorial; 1997. p. 62-71.</w:t>
      </w:r>
    </w:p>
    <w:p w14:paraId="3CE478C3" w14:textId="77777777" w:rsidR="00A436B1" w:rsidRDefault="00A436B1" w:rsidP="00A436B1">
      <w:pPr>
        <w:spacing w:line="240" w:lineRule="auto"/>
        <w:jc w:val="left"/>
        <w:rPr>
          <w:rFonts w:ascii="Arial" w:hAnsi="Arial" w:cs="Arial"/>
          <w:color w:val="000000"/>
          <w:sz w:val="20"/>
          <w:szCs w:val="20"/>
        </w:rPr>
      </w:pPr>
    </w:p>
    <w:p w14:paraId="74CF7109" w14:textId="77777777" w:rsidR="00A671D9" w:rsidRPr="006E27CC" w:rsidRDefault="00A671D9" w:rsidP="00A671D9">
      <w:pPr>
        <w:spacing w:after="0" w:line="240" w:lineRule="auto"/>
        <w:jc w:val="left"/>
        <w:rPr>
          <w:rFonts w:ascii="Arial" w:hAnsi="Arial" w:cs="Arial"/>
          <w:sz w:val="20"/>
          <w:szCs w:val="20"/>
        </w:rPr>
      </w:pPr>
      <w:r>
        <w:rPr>
          <w:rFonts w:ascii="Arial" w:hAnsi="Arial" w:cs="Arial"/>
          <w:sz w:val="20"/>
          <w:szCs w:val="20"/>
        </w:rPr>
        <w:lastRenderedPageBreak/>
        <w:t xml:space="preserve">27. </w:t>
      </w:r>
      <w:r w:rsidRPr="006E27CC">
        <w:rPr>
          <w:rFonts w:ascii="Arial" w:hAnsi="Arial" w:cs="Arial"/>
          <w:sz w:val="20"/>
          <w:szCs w:val="20"/>
        </w:rPr>
        <w:t xml:space="preserve">Laplanche J, </w:t>
      </w:r>
      <w:proofErr w:type="spellStart"/>
      <w:r w:rsidRPr="006E27CC">
        <w:rPr>
          <w:rFonts w:ascii="Arial" w:hAnsi="Arial" w:cs="Arial"/>
          <w:sz w:val="20"/>
          <w:szCs w:val="20"/>
        </w:rPr>
        <w:t>Pontalis</w:t>
      </w:r>
      <w:proofErr w:type="spellEnd"/>
      <w:r w:rsidRPr="006E27CC">
        <w:rPr>
          <w:rFonts w:ascii="Arial" w:hAnsi="Arial" w:cs="Arial"/>
          <w:sz w:val="20"/>
          <w:szCs w:val="20"/>
        </w:rPr>
        <w:t xml:space="preserve"> JB. </w:t>
      </w:r>
      <w:r w:rsidRPr="006E27CC">
        <w:rPr>
          <w:rFonts w:ascii="Arial" w:hAnsi="Arial" w:cs="Arial"/>
          <w:bCs/>
          <w:iCs/>
          <w:sz w:val="20"/>
          <w:szCs w:val="20"/>
        </w:rPr>
        <w:t>Vocabulário da Psicanálise</w:t>
      </w:r>
      <w:r w:rsidRPr="006E27CC">
        <w:rPr>
          <w:rFonts w:ascii="Arial" w:hAnsi="Arial" w:cs="Arial"/>
          <w:bCs/>
          <w:i/>
          <w:sz w:val="20"/>
          <w:szCs w:val="20"/>
        </w:rPr>
        <w:t xml:space="preserve">. </w:t>
      </w:r>
      <w:r w:rsidRPr="006E27CC">
        <w:rPr>
          <w:rFonts w:ascii="Arial" w:hAnsi="Arial" w:cs="Arial"/>
          <w:sz w:val="20"/>
          <w:szCs w:val="20"/>
        </w:rPr>
        <w:t xml:space="preserve">4.ed. São Paulo: Martins Fontes; 2001. </w:t>
      </w:r>
    </w:p>
    <w:p w14:paraId="33E4BD65" w14:textId="55306EDD" w:rsidR="00A671D9" w:rsidRDefault="00A671D9" w:rsidP="00A436B1">
      <w:pPr>
        <w:spacing w:after="0" w:line="240" w:lineRule="auto"/>
        <w:jc w:val="left"/>
        <w:rPr>
          <w:rFonts w:ascii="Arial" w:hAnsi="Arial" w:cs="Arial"/>
          <w:sz w:val="20"/>
          <w:szCs w:val="20"/>
        </w:rPr>
      </w:pPr>
      <w:r>
        <w:rPr>
          <w:rFonts w:ascii="Arial" w:hAnsi="Arial" w:cs="Arial"/>
          <w:sz w:val="20"/>
          <w:szCs w:val="20"/>
        </w:rPr>
        <w:br/>
      </w:r>
    </w:p>
    <w:p w14:paraId="43FC6AF1" w14:textId="574602C2" w:rsidR="00A436B1" w:rsidRPr="00224D06" w:rsidRDefault="00A436B1" w:rsidP="00A436B1">
      <w:pPr>
        <w:spacing w:after="0" w:line="240" w:lineRule="auto"/>
        <w:jc w:val="left"/>
        <w:rPr>
          <w:rFonts w:ascii="Arial" w:hAnsi="Arial" w:cs="Arial"/>
          <w:sz w:val="20"/>
          <w:szCs w:val="20"/>
        </w:rPr>
      </w:pPr>
      <w:r w:rsidRPr="00224D06">
        <w:rPr>
          <w:rFonts w:ascii="Arial" w:hAnsi="Arial" w:cs="Arial"/>
          <w:sz w:val="20"/>
          <w:szCs w:val="20"/>
        </w:rPr>
        <w:t xml:space="preserve">28. </w:t>
      </w:r>
      <w:proofErr w:type="spellStart"/>
      <w:r w:rsidRPr="00224D06">
        <w:rPr>
          <w:rFonts w:ascii="Arial" w:hAnsi="Arial" w:cs="Arial"/>
          <w:sz w:val="20"/>
          <w:szCs w:val="20"/>
        </w:rPr>
        <w:t>Rovinski</w:t>
      </w:r>
      <w:proofErr w:type="spellEnd"/>
      <w:r w:rsidRPr="00224D06">
        <w:rPr>
          <w:rFonts w:ascii="Arial" w:hAnsi="Arial" w:cs="Arial"/>
          <w:sz w:val="20"/>
          <w:szCs w:val="20"/>
        </w:rPr>
        <w:t xml:space="preserve"> SLR, </w:t>
      </w:r>
      <w:proofErr w:type="spellStart"/>
      <w:r w:rsidRPr="00224D06">
        <w:rPr>
          <w:rFonts w:ascii="Arial" w:hAnsi="Arial" w:cs="Arial"/>
          <w:sz w:val="20"/>
          <w:szCs w:val="20"/>
        </w:rPr>
        <w:t>Pelisoli</w:t>
      </w:r>
      <w:proofErr w:type="spellEnd"/>
      <w:r w:rsidRPr="00224D06">
        <w:rPr>
          <w:rFonts w:ascii="Arial" w:hAnsi="Arial" w:cs="Arial"/>
          <w:sz w:val="20"/>
          <w:szCs w:val="20"/>
        </w:rPr>
        <w:t xml:space="preserve"> CL.</w:t>
      </w:r>
      <w:r>
        <w:rPr>
          <w:rFonts w:ascii="Arial" w:hAnsi="Arial" w:cs="Arial"/>
          <w:sz w:val="20"/>
          <w:szCs w:val="20"/>
        </w:rPr>
        <w:t xml:space="preserve"> </w:t>
      </w:r>
      <w:r w:rsidRPr="00224D06">
        <w:rPr>
          <w:rFonts w:ascii="Arial" w:hAnsi="Arial" w:cs="Arial"/>
          <w:sz w:val="20"/>
          <w:szCs w:val="20"/>
        </w:rPr>
        <w:t>Violência Sexual Contra Crianças e Adolescentes: Testemunho e Avaliação Psicológica. São Paulo</w:t>
      </w:r>
      <w:r>
        <w:rPr>
          <w:rFonts w:ascii="Arial" w:hAnsi="Arial" w:cs="Arial"/>
          <w:sz w:val="20"/>
          <w:szCs w:val="20"/>
        </w:rPr>
        <w:t>:</w:t>
      </w:r>
      <w:r w:rsidRPr="00224D06">
        <w:rPr>
          <w:rFonts w:ascii="Arial" w:hAnsi="Arial" w:cs="Arial"/>
          <w:sz w:val="20"/>
          <w:szCs w:val="20"/>
        </w:rPr>
        <w:t xml:space="preserve"> Vetor</w:t>
      </w:r>
      <w:r>
        <w:rPr>
          <w:rFonts w:ascii="Arial" w:hAnsi="Arial" w:cs="Arial"/>
          <w:sz w:val="20"/>
          <w:szCs w:val="20"/>
        </w:rPr>
        <w:t>; 2019.</w:t>
      </w:r>
    </w:p>
    <w:p w14:paraId="1A86E498" w14:textId="65500F85" w:rsidR="00A436B1" w:rsidRDefault="00A436B1" w:rsidP="00A436B1">
      <w:pPr>
        <w:spacing w:line="240" w:lineRule="auto"/>
        <w:jc w:val="left"/>
        <w:rPr>
          <w:rFonts w:ascii="Arial" w:hAnsi="Arial" w:cs="Arial"/>
          <w:color w:val="000000"/>
          <w:sz w:val="20"/>
          <w:szCs w:val="20"/>
        </w:rPr>
      </w:pPr>
    </w:p>
    <w:p w14:paraId="4A37F5E8" w14:textId="6E1D2A46" w:rsidR="00A436B1" w:rsidRPr="00224D06" w:rsidRDefault="00A436B1" w:rsidP="00A436B1">
      <w:pPr>
        <w:spacing w:after="0" w:line="240" w:lineRule="auto"/>
        <w:jc w:val="left"/>
        <w:rPr>
          <w:rFonts w:ascii="Arial" w:hAnsi="Arial" w:cs="Arial"/>
          <w:color w:val="000000"/>
          <w:sz w:val="20"/>
          <w:szCs w:val="20"/>
        </w:rPr>
      </w:pPr>
      <w:r w:rsidRPr="00224D06">
        <w:rPr>
          <w:rFonts w:ascii="Arial" w:hAnsi="Arial" w:cs="Arial"/>
          <w:color w:val="000000"/>
          <w:sz w:val="20"/>
          <w:szCs w:val="20"/>
        </w:rPr>
        <w:t>29. Marques-</w:t>
      </w:r>
      <w:proofErr w:type="spellStart"/>
      <w:r w:rsidRPr="00224D06">
        <w:rPr>
          <w:rFonts w:ascii="Arial" w:hAnsi="Arial" w:cs="Arial"/>
          <w:color w:val="000000"/>
          <w:sz w:val="20"/>
          <w:szCs w:val="20"/>
        </w:rPr>
        <w:t>Deak</w:t>
      </w:r>
      <w:proofErr w:type="spellEnd"/>
      <w:r w:rsidRPr="00224D06">
        <w:rPr>
          <w:rFonts w:ascii="Arial" w:hAnsi="Arial" w:cs="Arial"/>
          <w:color w:val="000000"/>
          <w:sz w:val="20"/>
          <w:szCs w:val="20"/>
        </w:rPr>
        <w:t xml:space="preserve"> A, </w:t>
      </w:r>
      <w:proofErr w:type="spellStart"/>
      <w:r w:rsidRPr="00224D06">
        <w:rPr>
          <w:rFonts w:ascii="Arial" w:hAnsi="Arial" w:cs="Arial"/>
          <w:color w:val="000000"/>
          <w:sz w:val="20"/>
          <w:szCs w:val="20"/>
        </w:rPr>
        <w:t>Sternberg</w:t>
      </w:r>
      <w:proofErr w:type="spellEnd"/>
      <w:r w:rsidRPr="00224D06">
        <w:rPr>
          <w:rFonts w:ascii="Arial" w:hAnsi="Arial" w:cs="Arial"/>
          <w:color w:val="000000"/>
          <w:sz w:val="20"/>
          <w:szCs w:val="20"/>
        </w:rPr>
        <w:t xml:space="preserve"> E. Psiconeuroimunologia: a relação entre o sistema nervoso central e o sistema imunológico. </w:t>
      </w:r>
      <w:proofErr w:type="spellStart"/>
      <w:r w:rsidRPr="00224D06">
        <w:rPr>
          <w:rFonts w:ascii="Arial" w:hAnsi="Arial" w:cs="Arial"/>
          <w:color w:val="000000"/>
          <w:sz w:val="20"/>
          <w:szCs w:val="20"/>
        </w:rPr>
        <w:t>Rev</w:t>
      </w:r>
      <w:proofErr w:type="spellEnd"/>
      <w:r w:rsidRPr="00224D06">
        <w:rPr>
          <w:rFonts w:ascii="Arial" w:hAnsi="Arial" w:cs="Arial"/>
          <w:color w:val="000000"/>
          <w:sz w:val="20"/>
          <w:szCs w:val="20"/>
        </w:rPr>
        <w:t xml:space="preserve"> </w:t>
      </w:r>
      <w:proofErr w:type="spellStart"/>
      <w:r w:rsidRPr="00224D06">
        <w:rPr>
          <w:rFonts w:ascii="Arial" w:hAnsi="Arial" w:cs="Arial"/>
          <w:color w:val="000000"/>
          <w:sz w:val="20"/>
          <w:szCs w:val="20"/>
        </w:rPr>
        <w:t>Bras</w:t>
      </w:r>
      <w:proofErr w:type="spellEnd"/>
      <w:r w:rsidRPr="00224D06">
        <w:rPr>
          <w:rFonts w:ascii="Arial" w:hAnsi="Arial" w:cs="Arial"/>
          <w:color w:val="000000"/>
          <w:sz w:val="20"/>
          <w:szCs w:val="20"/>
        </w:rPr>
        <w:t xml:space="preserve"> Psiquiatr. </w:t>
      </w:r>
      <w:r w:rsidRPr="006E27CC">
        <w:rPr>
          <w:rFonts w:ascii="Arial" w:hAnsi="Arial" w:cs="Arial"/>
          <w:sz w:val="20"/>
          <w:szCs w:val="20"/>
          <w:lang w:val="en-US"/>
        </w:rPr>
        <w:t>[</w:t>
      </w:r>
      <w:proofErr w:type="spellStart"/>
      <w:r w:rsidRPr="006E27CC">
        <w:rPr>
          <w:rFonts w:ascii="Arial" w:hAnsi="Arial" w:cs="Arial"/>
          <w:sz w:val="20"/>
          <w:szCs w:val="20"/>
          <w:lang w:val="en-US"/>
        </w:rPr>
        <w:t>periódico</w:t>
      </w:r>
      <w:proofErr w:type="spellEnd"/>
      <w:r w:rsidRPr="006E27CC">
        <w:rPr>
          <w:rFonts w:ascii="Arial" w:hAnsi="Arial" w:cs="Arial"/>
          <w:sz w:val="20"/>
          <w:szCs w:val="20"/>
          <w:lang w:val="en-US"/>
        </w:rPr>
        <w:t xml:space="preserve"> </w:t>
      </w:r>
      <w:proofErr w:type="spellStart"/>
      <w:r w:rsidRPr="006E27CC">
        <w:rPr>
          <w:rFonts w:ascii="Arial" w:hAnsi="Arial" w:cs="Arial"/>
          <w:sz w:val="20"/>
          <w:szCs w:val="20"/>
          <w:lang w:val="en-US"/>
        </w:rPr>
        <w:t>na</w:t>
      </w:r>
      <w:proofErr w:type="spellEnd"/>
      <w:r w:rsidRPr="006E27CC">
        <w:rPr>
          <w:rFonts w:ascii="Arial" w:hAnsi="Arial" w:cs="Arial"/>
          <w:sz w:val="20"/>
          <w:szCs w:val="20"/>
          <w:lang w:val="en-US"/>
        </w:rPr>
        <w:t xml:space="preserve"> Internet]</w:t>
      </w:r>
      <w:r w:rsidRPr="00224D06">
        <w:rPr>
          <w:rFonts w:ascii="Arial" w:hAnsi="Arial" w:cs="Arial"/>
          <w:color w:val="000000"/>
          <w:sz w:val="20"/>
          <w:szCs w:val="20"/>
        </w:rPr>
        <w:t>. 2004 </w:t>
      </w:r>
      <w:r w:rsidRPr="006E27CC">
        <w:rPr>
          <w:rFonts w:ascii="Arial" w:hAnsi="Arial" w:cs="Arial"/>
          <w:sz w:val="20"/>
          <w:szCs w:val="20"/>
        </w:rPr>
        <w:t>[acesso em</w:t>
      </w:r>
      <w:r w:rsidRPr="006E27CC">
        <w:rPr>
          <w:rFonts w:ascii="Arial" w:hAnsi="Arial" w:cs="Arial"/>
          <w:sz w:val="20"/>
          <w:szCs w:val="20"/>
          <w:lang w:val="en-US"/>
        </w:rPr>
        <w:t xml:space="preserve">: 2020 </w:t>
      </w:r>
      <w:r>
        <w:rPr>
          <w:rFonts w:ascii="Arial" w:hAnsi="Arial" w:cs="Arial"/>
          <w:sz w:val="20"/>
          <w:szCs w:val="20"/>
          <w:lang w:val="en-US"/>
        </w:rPr>
        <w:t>Set 20</w:t>
      </w:r>
      <w:r w:rsidRPr="006E27CC">
        <w:rPr>
          <w:rFonts w:ascii="Arial" w:hAnsi="Arial" w:cs="Arial"/>
          <w:sz w:val="20"/>
          <w:szCs w:val="20"/>
          <w:lang w:val="en-US"/>
        </w:rPr>
        <w:t>]</w:t>
      </w:r>
      <w:r w:rsidRPr="00224D06">
        <w:rPr>
          <w:rFonts w:ascii="Arial" w:hAnsi="Arial" w:cs="Arial"/>
          <w:color w:val="000000"/>
          <w:sz w:val="20"/>
          <w:szCs w:val="20"/>
        </w:rPr>
        <w:t xml:space="preserve">; 26(3): 143-144. </w:t>
      </w:r>
      <w:r w:rsidRPr="006E27CC">
        <w:rPr>
          <w:rFonts w:ascii="Arial" w:hAnsi="Arial" w:cs="Arial"/>
          <w:sz w:val="20"/>
          <w:szCs w:val="20"/>
          <w:lang w:val="en-US"/>
        </w:rPr>
        <w:t xml:space="preserve">[aproximadamente </w:t>
      </w:r>
      <w:r>
        <w:rPr>
          <w:rFonts w:ascii="Arial" w:hAnsi="Arial" w:cs="Arial"/>
          <w:sz w:val="20"/>
          <w:szCs w:val="20"/>
          <w:lang w:val="en-US"/>
        </w:rPr>
        <w:t>2</w:t>
      </w:r>
      <w:r w:rsidRPr="006E27CC">
        <w:rPr>
          <w:rFonts w:ascii="Arial" w:hAnsi="Arial" w:cs="Arial"/>
          <w:sz w:val="20"/>
          <w:szCs w:val="20"/>
          <w:lang w:val="en-US"/>
        </w:rPr>
        <w:t xml:space="preserve"> p.]. Disponível </w:t>
      </w:r>
      <w:proofErr w:type="spellStart"/>
      <w:r w:rsidRPr="006E27CC">
        <w:rPr>
          <w:rFonts w:ascii="Arial" w:hAnsi="Arial" w:cs="Arial"/>
          <w:sz w:val="20"/>
          <w:szCs w:val="20"/>
          <w:lang w:val="en-US"/>
        </w:rPr>
        <w:t>em</w:t>
      </w:r>
      <w:proofErr w:type="spellEnd"/>
      <w:r w:rsidRPr="006E27CC">
        <w:rPr>
          <w:rFonts w:ascii="Arial" w:hAnsi="Arial" w:cs="Arial"/>
          <w:sz w:val="20"/>
          <w:szCs w:val="20"/>
        </w:rPr>
        <w:t>:</w:t>
      </w:r>
      <w:r>
        <w:rPr>
          <w:rFonts w:ascii="Arial" w:hAnsi="Arial" w:cs="Arial"/>
          <w:sz w:val="20"/>
          <w:szCs w:val="20"/>
        </w:rPr>
        <w:t xml:space="preserve"> </w:t>
      </w:r>
      <w:hyperlink r:id="rId17" w:history="1">
        <w:r w:rsidRPr="00F42469">
          <w:rPr>
            <w:rStyle w:val="Hyperlink"/>
            <w:rFonts w:ascii="Arial" w:hAnsi="Arial" w:cs="Arial"/>
            <w:sz w:val="20"/>
            <w:szCs w:val="20"/>
          </w:rPr>
          <w:t>https://www.scielo.br/scielo.php?script=sci_isoref&amp;pid=S1516-44462004000300002&amp;lng=en&amp;tlng=pt</w:t>
        </w:r>
      </w:hyperlink>
      <w:r>
        <w:rPr>
          <w:rFonts w:ascii="Arial" w:hAnsi="Arial" w:cs="Arial"/>
          <w:color w:val="000000"/>
          <w:sz w:val="20"/>
          <w:szCs w:val="20"/>
        </w:rPr>
        <w:t xml:space="preserve"> </w:t>
      </w:r>
    </w:p>
    <w:p w14:paraId="6B682F8A" w14:textId="77777777" w:rsidR="007633E6" w:rsidRPr="00224D06" w:rsidRDefault="007633E6" w:rsidP="00224D06">
      <w:pPr>
        <w:spacing w:after="0" w:line="240" w:lineRule="auto"/>
        <w:jc w:val="left"/>
        <w:rPr>
          <w:rFonts w:ascii="Arial" w:hAnsi="Arial" w:cs="Arial"/>
          <w:sz w:val="20"/>
          <w:szCs w:val="20"/>
        </w:rPr>
      </w:pPr>
    </w:p>
    <w:p w14:paraId="15E10534" w14:textId="5996B0DD" w:rsidR="00FA4F28" w:rsidRPr="00224D06" w:rsidRDefault="00FA4F28" w:rsidP="00224D06">
      <w:pPr>
        <w:spacing w:line="240" w:lineRule="auto"/>
        <w:jc w:val="left"/>
        <w:rPr>
          <w:rFonts w:ascii="Arial" w:hAnsi="Arial" w:cs="Arial"/>
          <w:color w:val="000000"/>
          <w:sz w:val="20"/>
          <w:szCs w:val="20"/>
          <w:shd w:val="clear" w:color="auto" w:fill="FFFFFF"/>
        </w:rPr>
      </w:pPr>
    </w:p>
    <w:sectPr w:rsidR="00FA4F28" w:rsidRPr="00224D06" w:rsidSect="009F5CF2">
      <w:type w:val="continuous"/>
      <w:pgSz w:w="11906" w:h="16838"/>
      <w:pgMar w:top="1418" w:right="1418" w:bottom="1418" w:left="1418"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B5027" w16cex:dateUtc="2020-10-22T03: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D9BCE" w14:textId="77777777" w:rsidR="009853ED" w:rsidRDefault="009853ED" w:rsidP="00FE2FA0">
      <w:pPr>
        <w:spacing w:after="0" w:line="240" w:lineRule="auto"/>
      </w:pPr>
      <w:r>
        <w:separator/>
      </w:r>
    </w:p>
  </w:endnote>
  <w:endnote w:type="continuationSeparator" w:id="0">
    <w:p w14:paraId="32F17E49" w14:textId="77777777" w:rsidR="009853ED" w:rsidRDefault="009853ED" w:rsidP="00FE2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2E8B6" w14:textId="77777777" w:rsidR="009853ED" w:rsidRDefault="009853ED" w:rsidP="00FE2FA0">
      <w:pPr>
        <w:spacing w:after="0" w:line="240" w:lineRule="auto"/>
      </w:pPr>
      <w:r>
        <w:separator/>
      </w:r>
    </w:p>
  </w:footnote>
  <w:footnote w:type="continuationSeparator" w:id="0">
    <w:p w14:paraId="6A311B2D" w14:textId="77777777" w:rsidR="009853ED" w:rsidRDefault="009853ED" w:rsidP="00FE2FA0">
      <w:pPr>
        <w:spacing w:after="0" w:line="240" w:lineRule="auto"/>
      </w:pPr>
      <w:r>
        <w:continuationSeparator/>
      </w:r>
    </w:p>
  </w:footnote>
  <w:footnote w:id="1">
    <w:p w14:paraId="40E32BC6" w14:textId="4BF5090B" w:rsidR="009543C8" w:rsidRPr="009543C8" w:rsidRDefault="009543C8">
      <w:pPr>
        <w:pStyle w:val="Textodenotaderodap"/>
        <w:rPr>
          <w:rFonts w:ascii="Arial" w:hAnsi="Arial" w:cs="Arial"/>
          <w:sz w:val="18"/>
          <w:szCs w:val="18"/>
        </w:rPr>
      </w:pPr>
      <w:r w:rsidRPr="009543C8">
        <w:rPr>
          <w:rStyle w:val="Refdenotaderodap"/>
          <w:rFonts w:ascii="Arial" w:hAnsi="Arial" w:cs="Arial"/>
          <w:sz w:val="18"/>
          <w:szCs w:val="18"/>
        </w:rPr>
        <w:footnoteRef/>
      </w:r>
      <w:r w:rsidRPr="009543C8">
        <w:rPr>
          <w:rFonts w:ascii="Arial" w:hAnsi="Arial" w:cs="Arial"/>
          <w:sz w:val="18"/>
          <w:szCs w:val="18"/>
        </w:rPr>
        <w:t xml:space="preserve"> Mestre pelo programa de Psicologia da Saúde da Escola de Ciências Médicas e da Saúde da Universidade Metodista do Estado de São Paulo. Docente do curso de Graduação em Psicologia da Universidade </w:t>
      </w:r>
      <w:proofErr w:type="spellStart"/>
      <w:r w:rsidRPr="009543C8">
        <w:rPr>
          <w:rFonts w:ascii="Arial" w:hAnsi="Arial" w:cs="Arial"/>
          <w:sz w:val="18"/>
          <w:szCs w:val="18"/>
        </w:rPr>
        <w:t>Univeritas</w:t>
      </w:r>
      <w:proofErr w:type="spellEnd"/>
      <w:r w:rsidRPr="009543C8">
        <w:rPr>
          <w:rFonts w:ascii="Arial" w:hAnsi="Arial" w:cs="Arial"/>
          <w:sz w:val="18"/>
          <w:szCs w:val="18"/>
        </w:rPr>
        <w:t xml:space="preserve"> – </w:t>
      </w:r>
      <w:proofErr w:type="spellStart"/>
      <w:r w:rsidRPr="009543C8">
        <w:rPr>
          <w:rFonts w:ascii="Arial" w:hAnsi="Arial" w:cs="Arial"/>
          <w:sz w:val="18"/>
          <w:szCs w:val="18"/>
        </w:rPr>
        <w:t>UnG</w:t>
      </w:r>
      <w:proofErr w:type="spellEnd"/>
      <w:r w:rsidRPr="009543C8">
        <w:rPr>
          <w:rFonts w:ascii="Arial" w:hAnsi="Arial" w:cs="Arial"/>
          <w:sz w:val="18"/>
          <w:szCs w:val="18"/>
        </w:rPr>
        <w:t>.</w:t>
      </w:r>
      <w:r w:rsidR="00F8436E" w:rsidRPr="00F8436E">
        <w:rPr>
          <w:rFonts w:ascii="Arial" w:hAnsi="Arial" w:cs="Arial"/>
          <w:color w:val="494A4C"/>
          <w:sz w:val="18"/>
          <w:szCs w:val="18"/>
          <w:shd w:val="clear" w:color="auto" w:fill="FFFFFF"/>
        </w:rPr>
        <w:t xml:space="preserve"> </w:t>
      </w:r>
      <w:hyperlink r:id="rId1" w:history="1">
        <w:r w:rsidR="00F8436E" w:rsidRPr="009E14D8">
          <w:rPr>
            <w:rStyle w:val="Hyperlink"/>
            <w:rFonts w:ascii="Arial" w:hAnsi="Arial" w:cs="Arial"/>
            <w:sz w:val="18"/>
            <w:szCs w:val="18"/>
            <w:shd w:val="clear" w:color="auto" w:fill="FFFFFF"/>
          </w:rPr>
          <w:t>https://orcid.org/0000-0003-3723-9608</w:t>
        </w:r>
      </w:hyperlink>
      <w:r w:rsidR="00F8436E">
        <w:rPr>
          <w:rFonts w:ascii="Arial" w:hAnsi="Arial" w:cs="Arial"/>
          <w:color w:val="494A4C"/>
          <w:sz w:val="18"/>
          <w:szCs w:val="18"/>
          <w:shd w:val="clear" w:color="auto" w:fill="FFFFFF"/>
        </w:rPr>
        <w:t xml:space="preserve"> </w:t>
      </w:r>
      <w:bookmarkStart w:id="0" w:name="_GoBack"/>
      <w:bookmarkEnd w:id="0"/>
      <w:r w:rsidRPr="009543C8">
        <w:rPr>
          <w:rFonts w:ascii="Arial" w:hAnsi="Arial" w:cs="Arial"/>
          <w:sz w:val="18"/>
          <w:szCs w:val="18"/>
        </w:rPr>
        <w:t xml:space="preserve"> E-mail: </w:t>
      </w:r>
      <w:hyperlink r:id="rId2" w:history="1">
        <w:r w:rsidRPr="009543C8">
          <w:rPr>
            <w:rStyle w:val="Hyperlink"/>
            <w:rFonts w:ascii="Arial" w:hAnsi="Arial" w:cs="Arial"/>
            <w:sz w:val="18"/>
            <w:szCs w:val="18"/>
          </w:rPr>
          <w:t>hugo.tanizaka@prof.ung.br</w:t>
        </w:r>
      </w:hyperlink>
    </w:p>
  </w:footnote>
  <w:footnote w:id="2">
    <w:p w14:paraId="1971B31B" w14:textId="4BBA6C89" w:rsidR="009543C8" w:rsidRPr="009543C8" w:rsidRDefault="009543C8">
      <w:pPr>
        <w:pStyle w:val="Textodenotaderodap"/>
        <w:rPr>
          <w:rFonts w:ascii="Arial" w:hAnsi="Arial" w:cs="Arial"/>
          <w:sz w:val="18"/>
          <w:szCs w:val="18"/>
        </w:rPr>
      </w:pPr>
      <w:r w:rsidRPr="009543C8">
        <w:rPr>
          <w:rStyle w:val="Refdenotaderodap"/>
          <w:rFonts w:ascii="Arial" w:hAnsi="Arial" w:cs="Arial"/>
          <w:sz w:val="18"/>
          <w:szCs w:val="18"/>
        </w:rPr>
        <w:footnoteRef/>
      </w:r>
      <w:r w:rsidRPr="009543C8">
        <w:rPr>
          <w:rFonts w:ascii="Arial" w:hAnsi="Arial" w:cs="Arial"/>
          <w:sz w:val="18"/>
          <w:szCs w:val="18"/>
        </w:rPr>
        <w:t xml:space="preserve"> Psicólogo pela Universidade </w:t>
      </w:r>
      <w:proofErr w:type="spellStart"/>
      <w:r w:rsidRPr="009543C8">
        <w:rPr>
          <w:rFonts w:ascii="Arial" w:hAnsi="Arial" w:cs="Arial"/>
          <w:sz w:val="18"/>
          <w:szCs w:val="18"/>
        </w:rPr>
        <w:t>Univeritas</w:t>
      </w:r>
      <w:proofErr w:type="spellEnd"/>
      <w:r w:rsidRPr="009543C8">
        <w:rPr>
          <w:rFonts w:ascii="Arial" w:hAnsi="Arial" w:cs="Arial"/>
          <w:sz w:val="18"/>
          <w:szCs w:val="18"/>
        </w:rPr>
        <w:t xml:space="preserve"> - </w:t>
      </w:r>
      <w:proofErr w:type="spellStart"/>
      <w:r w:rsidRPr="009543C8">
        <w:rPr>
          <w:rFonts w:ascii="Arial" w:hAnsi="Arial" w:cs="Arial"/>
          <w:sz w:val="18"/>
          <w:szCs w:val="18"/>
        </w:rPr>
        <w:t>UnG</w:t>
      </w:r>
      <w:proofErr w:type="spellEnd"/>
      <w:r w:rsidRPr="009543C8">
        <w:rPr>
          <w:rFonts w:ascii="Arial" w:hAnsi="Arial" w:cs="Arial"/>
          <w:sz w:val="18"/>
          <w:szCs w:val="18"/>
        </w:rPr>
        <w:t xml:space="preserve">. Técnico Pesquisador do Núcleo de Pesquisa em Violência - Psicologia Jurídica e Núcleo de Estudos em Psicologia (NUPEV-PJ e NEPSI - UNG). Colaborador do Departamento de Produtos e Pesquisa da Vetor Editora. </w:t>
      </w:r>
      <w:hyperlink r:id="rId3" w:history="1">
        <w:r w:rsidR="00F8436E" w:rsidRPr="009E14D8">
          <w:rPr>
            <w:rStyle w:val="Hyperlink"/>
            <w:rFonts w:ascii="Arial" w:hAnsi="Arial" w:cs="Arial"/>
            <w:sz w:val="18"/>
            <w:szCs w:val="18"/>
          </w:rPr>
          <w:t>https://orcid.org/0000-0003-1651-0200</w:t>
        </w:r>
      </w:hyperlink>
      <w:r w:rsidR="00F8436E">
        <w:rPr>
          <w:rFonts w:ascii="Arial" w:hAnsi="Arial" w:cs="Arial"/>
          <w:sz w:val="18"/>
          <w:szCs w:val="18"/>
        </w:rPr>
        <w:t xml:space="preserve"> </w:t>
      </w:r>
      <w:r w:rsidRPr="009543C8">
        <w:rPr>
          <w:rFonts w:ascii="Arial" w:hAnsi="Arial" w:cs="Arial"/>
          <w:sz w:val="18"/>
          <w:szCs w:val="18"/>
        </w:rPr>
        <w:t xml:space="preserve"> E-mail: </w:t>
      </w:r>
      <w:hyperlink r:id="rId4" w:history="1">
        <w:r w:rsidRPr="009543C8">
          <w:rPr>
            <w:rStyle w:val="Hyperlink"/>
            <w:rFonts w:ascii="Arial" w:hAnsi="Arial" w:cs="Arial"/>
            <w:sz w:val="18"/>
            <w:szCs w:val="18"/>
          </w:rPr>
          <w:t>bovenzopsicologia@gmail.com</w:t>
        </w:r>
      </w:hyperlink>
      <w:r w:rsidRPr="009543C8">
        <w:rPr>
          <w:rFonts w:ascii="Arial" w:hAnsi="Arial" w:cs="Arial"/>
          <w:sz w:val="18"/>
          <w:szCs w:val="18"/>
        </w:rPr>
        <w:t xml:space="preserve"> </w:t>
      </w:r>
    </w:p>
  </w:footnote>
  <w:footnote w:id="3">
    <w:p w14:paraId="680B282F" w14:textId="79ED0BF9" w:rsidR="009543C8" w:rsidRDefault="009543C8">
      <w:pPr>
        <w:pStyle w:val="Textodenotaderodap"/>
      </w:pPr>
      <w:r w:rsidRPr="009543C8">
        <w:rPr>
          <w:rStyle w:val="Refdenotaderodap"/>
          <w:rFonts w:ascii="Arial" w:hAnsi="Arial" w:cs="Arial"/>
          <w:sz w:val="18"/>
          <w:szCs w:val="18"/>
        </w:rPr>
        <w:footnoteRef/>
      </w:r>
      <w:r w:rsidRPr="009543C8">
        <w:rPr>
          <w:rFonts w:ascii="Arial" w:hAnsi="Arial" w:cs="Arial"/>
          <w:sz w:val="18"/>
          <w:szCs w:val="18"/>
        </w:rPr>
        <w:t xml:space="preserve"> Graduanda em Psicologia da Universidade </w:t>
      </w:r>
      <w:proofErr w:type="spellStart"/>
      <w:r w:rsidRPr="009543C8">
        <w:rPr>
          <w:rFonts w:ascii="Arial" w:hAnsi="Arial" w:cs="Arial"/>
          <w:sz w:val="18"/>
          <w:szCs w:val="18"/>
        </w:rPr>
        <w:t>Univeritas</w:t>
      </w:r>
      <w:proofErr w:type="spellEnd"/>
      <w:r w:rsidRPr="009543C8">
        <w:rPr>
          <w:rFonts w:ascii="Arial" w:hAnsi="Arial" w:cs="Arial"/>
          <w:sz w:val="18"/>
          <w:szCs w:val="18"/>
        </w:rPr>
        <w:t xml:space="preserve"> – UNG. Aluna Pesquisadora do Núcleo de Pesquisa em Violência - Psicologia Jurídica e Núcleo de Estudos em Psicologia (NUPEV-PJ e NEPSI - UNG). </w:t>
      </w:r>
      <w:hyperlink r:id="rId5" w:history="1">
        <w:r w:rsidR="00F8436E" w:rsidRPr="009E14D8">
          <w:rPr>
            <w:rStyle w:val="Hyperlink"/>
            <w:rFonts w:ascii="Arial" w:hAnsi="Arial" w:cs="Arial"/>
            <w:sz w:val="18"/>
            <w:szCs w:val="18"/>
          </w:rPr>
          <w:t>https://orcid.org/0000-0003-0389-5447</w:t>
        </w:r>
      </w:hyperlink>
      <w:r w:rsidR="00F8436E">
        <w:rPr>
          <w:rFonts w:ascii="Arial" w:hAnsi="Arial" w:cs="Arial"/>
          <w:sz w:val="18"/>
          <w:szCs w:val="18"/>
        </w:rPr>
        <w:t xml:space="preserve"> </w:t>
      </w:r>
      <w:r w:rsidRPr="009543C8">
        <w:rPr>
          <w:rFonts w:ascii="Arial" w:hAnsi="Arial" w:cs="Arial"/>
          <w:sz w:val="18"/>
          <w:szCs w:val="18"/>
        </w:rPr>
        <w:t xml:space="preserve"> E-mail: </w:t>
      </w:r>
      <w:hyperlink r:id="rId6" w:history="1">
        <w:r w:rsidRPr="009543C8">
          <w:rPr>
            <w:rStyle w:val="Hyperlink"/>
            <w:rFonts w:ascii="Arial" w:hAnsi="Arial" w:cs="Arial"/>
            <w:sz w:val="18"/>
            <w:szCs w:val="18"/>
          </w:rPr>
          <w:t>rebecca.barcelos.psico@gmail.com</w:t>
        </w:r>
      </w:hyperlink>
      <w:r w:rsidRPr="009543C8">
        <w:rPr>
          <w:sz w:val="18"/>
          <w:szCs w:val="18"/>
        </w:rPr>
        <w:t xml:space="preserve"> </w:t>
      </w:r>
    </w:p>
  </w:footnote>
  <w:footnote w:id="4">
    <w:p w14:paraId="2FE50032" w14:textId="477223CB" w:rsidR="007F5ED3" w:rsidRDefault="007F5ED3">
      <w:pPr>
        <w:pStyle w:val="Textodenotaderodap"/>
      </w:pPr>
      <w:r>
        <w:rPr>
          <w:rStyle w:val="Refdenotaderodap"/>
        </w:rPr>
        <w:footnoteRef/>
      </w:r>
      <w:r>
        <w:t xml:space="preserve"> </w:t>
      </w:r>
      <w:r w:rsidRPr="00172242">
        <w:rPr>
          <w:rFonts w:ascii="Arial" w:hAnsi="Arial" w:cs="Arial"/>
          <w:sz w:val="18"/>
          <w:szCs w:val="18"/>
        </w:rPr>
        <w:t>Aludindo ao conceito de Goffman</w:t>
      </w:r>
      <w:r w:rsidRPr="00172242">
        <w:rPr>
          <w:rFonts w:ascii="Arial" w:hAnsi="Arial" w:cs="Arial"/>
          <w:sz w:val="18"/>
          <w:szCs w:val="18"/>
          <w:vertAlign w:val="superscript"/>
        </w:rPr>
        <w:t>17</w:t>
      </w:r>
      <w:r w:rsidRPr="00172242">
        <w:rPr>
          <w:rFonts w:ascii="Arial" w:hAnsi="Arial" w:cs="Arial"/>
          <w:sz w:val="18"/>
          <w:szCs w:val="18"/>
        </w:rPr>
        <w:t>, instituições totais são caracterizadas por uma forte separação entre os internos e sociedade, caracterizadas pela presença de grandes muros que, do plano concreto passam a gerar interferências no trato subjetivo daqueles que a frequentam, dadas as normas rígidas e, por vezes, desumanas.</w:t>
      </w:r>
    </w:p>
  </w:footnote>
  <w:footnote w:id="5">
    <w:p w14:paraId="41F7F715" w14:textId="6C42DEDD" w:rsidR="009F5CF2" w:rsidRPr="00FB33CB" w:rsidRDefault="009F5CF2">
      <w:pPr>
        <w:pStyle w:val="Textodenotaderodap"/>
        <w:rPr>
          <w:sz w:val="18"/>
          <w:szCs w:val="18"/>
        </w:rPr>
      </w:pPr>
      <w:r w:rsidRPr="00FB33CB">
        <w:rPr>
          <w:rStyle w:val="Refdenotaderodap"/>
          <w:sz w:val="18"/>
          <w:szCs w:val="18"/>
        </w:rPr>
        <w:t>*</w:t>
      </w:r>
      <w:r w:rsidRPr="00FB33CB">
        <w:rPr>
          <w:rFonts w:ascii="Arial" w:hAnsi="Arial" w:cs="Arial"/>
          <w:sz w:val="18"/>
          <w:szCs w:val="18"/>
        </w:rPr>
        <w:t xml:space="preserve"> </w:t>
      </w:r>
      <w:proofErr w:type="spellStart"/>
      <w:r w:rsidRPr="00FB33CB">
        <w:rPr>
          <w:rFonts w:ascii="Arial" w:hAnsi="Arial" w:cs="Arial"/>
          <w:sz w:val="18"/>
          <w:szCs w:val="18"/>
        </w:rPr>
        <w:t>Dinan</w:t>
      </w:r>
      <w:proofErr w:type="spellEnd"/>
      <w:r w:rsidRPr="00FB33CB">
        <w:rPr>
          <w:rFonts w:ascii="Arial" w:hAnsi="Arial" w:cs="Arial"/>
          <w:sz w:val="18"/>
          <w:szCs w:val="18"/>
        </w:rPr>
        <w:t xml:space="preserve"> TC. </w:t>
      </w:r>
      <w:proofErr w:type="spellStart"/>
      <w:r w:rsidRPr="00FB33CB">
        <w:rPr>
          <w:rFonts w:ascii="Arial" w:hAnsi="Arial" w:cs="Arial"/>
          <w:sz w:val="18"/>
          <w:szCs w:val="18"/>
        </w:rPr>
        <w:t>Glucocorticoids</w:t>
      </w:r>
      <w:proofErr w:type="spellEnd"/>
      <w:r w:rsidRPr="00FB33CB">
        <w:rPr>
          <w:rFonts w:ascii="Arial" w:hAnsi="Arial" w:cs="Arial"/>
          <w:sz w:val="18"/>
          <w:szCs w:val="18"/>
        </w:rPr>
        <w:t xml:space="preserve"> </w:t>
      </w:r>
      <w:proofErr w:type="spellStart"/>
      <w:r w:rsidRPr="00FB33CB">
        <w:rPr>
          <w:rFonts w:ascii="Arial" w:hAnsi="Arial" w:cs="Arial"/>
          <w:sz w:val="18"/>
          <w:szCs w:val="18"/>
        </w:rPr>
        <w:t>and</w:t>
      </w:r>
      <w:proofErr w:type="spellEnd"/>
      <w:r w:rsidRPr="00FB33CB">
        <w:rPr>
          <w:rFonts w:ascii="Arial" w:hAnsi="Arial" w:cs="Arial"/>
          <w:sz w:val="18"/>
          <w:szCs w:val="18"/>
        </w:rPr>
        <w:t xml:space="preserve"> </w:t>
      </w:r>
      <w:proofErr w:type="spellStart"/>
      <w:r w:rsidRPr="00FB33CB">
        <w:rPr>
          <w:rFonts w:ascii="Arial" w:hAnsi="Arial" w:cs="Arial"/>
          <w:sz w:val="18"/>
          <w:szCs w:val="18"/>
        </w:rPr>
        <w:t>the</w:t>
      </w:r>
      <w:proofErr w:type="spellEnd"/>
      <w:r w:rsidRPr="00FB33CB">
        <w:rPr>
          <w:rFonts w:ascii="Arial" w:hAnsi="Arial" w:cs="Arial"/>
          <w:sz w:val="18"/>
          <w:szCs w:val="18"/>
        </w:rPr>
        <w:t xml:space="preserve"> </w:t>
      </w:r>
      <w:proofErr w:type="spellStart"/>
      <w:r w:rsidRPr="00FB33CB">
        <w:rPr>
          <w:rFonts w:ascii="Arial" w:hAnsi="Arial" w:cs="Arial"/>
          <w:sz w:val="18"/>
          <w:szCs w:val="18"/>
        </w:rPr>
        <w:t>genesis</w:t>
      </w:r>
      <w:proofErr w:type="spellEnd"/>
      <w:r w:rsidRPr="00FB33CB">
        <w:rPr>
          <w:rFonts w:ascii="Arial" w:hAnsi="Arial" w:cs="Arial"/>
          <w:sz w:val="18"/>
          <w:szCs w:val="18"/>
        </w:rPr>
        <w:t xml:space="preserve"> </w:t>
      </w:r>
      <w:proofErr w:type="spellStart"/>
      <w:r w:rsidRPr="00FB33CB">
        <w:rPr>
          <w:rFonts w:ascii="Arial" w:hAnsi="Arial" w:cs="Arial"/>
          <w:sz w:val="18"/>
          <w:szCs w:val="18"/>
        </w:rPr>
        <w:t>of</w:t>
      </w:r>
      <w:proofErr w:type="spellEnd"/>
      <w:r w:rsidRPr="00FB33CB">
        <w:rPr>
          <w:rFonts w:ascii="Arial" w:hAnsi="Arial" w:cs="Arial"/>
          <w:sz w:val="18"/>
          <w:szCs w:val="18"/>
        </w:rPr>
        <w:t xml:space="preserve"> </w:t>
      </w:r>
      <w:proofErr w:type="spellStart"/>
      <w:r w:rsidRPr="00FB33CB">
        <w:rPr>
          <w:rFonts w:ascii="Arial" w:hAnsi="Arial" w:cs="Arial"/>
          <w:sz w:val="18"/>
          <w:szCs w:val="18"/>
        </w:rPr>
        <w:t>depression</w:t>
      </w:r>
      <w:proofErr w:type="spellEnd"/>
      <w:r w:rsidRPr="00FB33CB">
        <w:rPr>
          <w:rFonts w:ascii="Arial" w:hAnsi="Arial" w:cs="Arial"/>
          <w:sz w:val="18"/>
          <w:szCs w:val="18"/>
        </w:rPr>
        <w:t xml:space="preserve"> </w:t>
      </w:r>
      <w:proofErr w:type="spellStart"/>
      <w:r w:rsidRPr="00FB33CB">
        <w:rPr>
          <w:rFonts w:ascii="Arial" w:hAnsi="Arial" w:cs="Arial"/>
          <w:sz w:val="18"/>
          <w:szCs w:val="18"/>
        </w:rPr>
        <w:t>illness</w:t>
      </w:r>
      <w:proofErr w:type="spellEnd"/>
      <w:r w:rsidRPr="00FB33CB">
        <w:rPr>
          <w:rFonts w:ascii="Arial" w:hAnsi="Arial" w:cs="Arial"/>
          <w:sz w:val="18"/>
          <w:szCs w:val="18"/>
        </w:rPr>
        <w:t xml:space="preserve">. A </w:t>
      </w:r>
      <w:proofErr w:type="spellStart"/>
      <w:r w:rsidRPr="00FB33CB">
        <w:rPr>
          <w:rFonts w:ascii="Arial" w:hAnsi="Arial" w:cs="Arial"/>
          <w:sz w:val="18"/>
          <w:szCs w:val="18"/>
        </w:rPr>
        <w:t>psychological</w:t>
      </w:r>
      <w:proofErr w:type="spellEnd"/>
      <w:r w:rsidRPr="00FB33CB">
        <w:rPr>
          <w:rFonts w:ascii="Arial" w:hAnsi="Arial" w:cs="Arial"/>
          <w:sz w:val="18"/>
          <w:szCs w:val="18"/>
        </w:rPr>
        <w:t xml:space="preserve"> </w:t>
      </w:r>
      <w:proofErr w:type="spellStart"/>
      <w:r w:rsidRPr="00FB33CB">
        <w:rPr>
          <w:rFonts w:ascii="Arial" w:hAnsi="Arial" w:cs="Arial"/>
          <w:sz w:val="18"/>
          <w:szCs w:val="18"/>
        </w:rPr>
        <w:t>model</w:t>
      </w:r>
      <w:proofErr w:type="spellEnd"/>
      <w:r w:rsidRPr="00FB33CB">
        <w:rPr>
          <w:rFonts w:ascii="Arial" w:hAnsi="Arial" w:cs="Arial"/>
          <w:sz w:val="18"/>
          <w:szCs w:val="18"/>
        </w:rPr>
        <w:t xml:space="preserve">. </w:t>
      </w:r>
      <w:proofErr w:type="spellStart"/>
      <w:r w:rsidRPr="00FB33CB">
        <w:rPr>
          <w:rFonts w:ascii="Arial" w:hAnsi="Arial" w:cs="Arial"/>
          <w:sz w:val="18"/>
          <w:szCs w:val="18"/>
        </w:rPr>
        <w:t>Br</w:t>
      </w:r>
      <w:proofErr w:type="spellEnd"/>
      <w:r w:rsidRPr="00FB33CB">
        <w:rPr>
          <w:rFonts w:ascii="Arial" w:hAnsi="Arial" w:cs="Arial"/>
          <w:sz w:val="18"/>
          <w:szCs w:val="18"/>
        </w:rPr>
        <w:t xml:space="preserve"> J </w:t>
      </w:r>
      <w:proofErr w:type="spellStart"/>
      <w:r w:rsidRPr="00FB33CB">
        <w:rPr>
          <w:rFonts w:ascii="Arial" w:hAnsi="Arial" w:cs="Arial"/>
          <w:sz w:val="18"/>
          <w:szCs w:val="18"/>
        </w:rPr>
        <w:t>Psychiatry</w:t>
      </w:r>
      <w:proofErr w:type="spellEnd"/>
      <w:r w:rsidRPr="00FB33CB">
        <w:rPr>
          <w:rFonts w:ascii="Arial" w:hAnsi="Arial" w:cs="Arial"/>
          <w:sz w:val="18"/>
          <w:szCs w:val="18"/>
        </w:rPr>
        <w:t>. 1994;164: 265-371.</w:t>
      </w:r>
    </w:p>
  </w:footnote>
  <w:footnote w:id="6">
    <w:p w14:paraId="74BE6BDF" w14:textId="3DA52EA7" w:rsidR="009F5CF2" w:rsidRPr="00FB33CB" w:rsidRDefault="009F5CF2">
      <w:pPr>
        <w:pStyle w:val="Textodenotaderodap"/>
        <w:rPr>
          <w:sz w:val="18"/>
          <w:szCs w:val="18"/>
        </w:rPr>
      </w:pPr>
      <w:r w:rsidRPr="00FB33CB">
        <w:rPr>
          <w:rStyle w:val="Refdenotaderodap"/>
          <w:sz w:val="18"/>
          <w:szCs w:val="18"/>
        </w:rPr>
        <w:t>*</w:t>
      </w:r>
      <w:r w:rsidRPr="00FB33CB">
        <w:rPr>
          <w:sz w:val="18"/>
          <w:szCs w:val="18"/>
        </w:rPr>
        <w:t xml:space="preserve"> </w:t>
      </w:r>
      <w:proofErr w:type="spellStart"/>
      <w:r w:rsidRPr="00FB33CB">
        <w:rPr>
          <w:rFonts w:ascii="Arial" w:hAnsi="Arial" w:cs="Arial"/>
          <w:sz w:val="18"/>
          <w:szCs w:val="18"/>
        </w:rPr>
        <w:t>Sapolsky</w:t>
      </w:r>
      <w:proofErr w:type="spellEnd"/>
      <w:r w:rsidRPr="00FB33CB">
        <w:rPr>
          <w:rFonts w:ascii="Arial" w:hAnsi="Arial" w:cs="Arial"/>
          <w:sz w:val="18"/>
          <w:szCs w:val="18"/>
        </w:rPr>
        <w:t xml:space="preserve"> RM. </w:t>
      </w:r>
      <w:proofErr w:type="spellStart"/>
      <w:r w:rsidRPr="00FB33CB">
        <w:rPr>
          <w:rFonts w:ascii="Arial" w:hAnsi="Arial" w:cs="Arial"/>
          <w:sz w:val="18"/>
          <w:szCs w:val="18"/>
        </w:rPr>
        <w:t>Glucocorticoids</w:t>
      </w:r>
      <w:proofErr w:type="spellEnd"/>
      <w:r w:rsidRPr="00FB33CB">
        <w:rPr>
          <w:rFonts w:ascii="Arial" w:hAnsi="Arial" w:cs="Arial"/>
          <w:sz w:val="18"/>
          <w:szCs w:val="18"/>
        </w:rPr>
        <w:t xml:space="preserve"> </w:t>
      </w:r>
      <w:proofErr w:type="spellStart"/>
      <w:r w:rsidRPr="00FB33CB">
        <w:rPr>
          <w:rFonts w:ascii="Arial" w:hAnsi="Arial" w:cs="Arial"/>
          <w:sz w:val="18"/>
          <w:szCs w:val="18"/>
        </w:rPr>
        <w:t>and</w:t>
      </w:r>
      <w:proofErr w:type="spellEnd"/>
      <w:r w:rsidRPr="00FB33CB">
        <w:rPr>
          <w:rFonts w:ascii="Arial" w:hAnsi="Arial" w:cs="Arial"/>
          <w:sz w:val="18"/>
          <w:szCs w:val="18"/>
        </w:rPr>
        <w:t xml:space="preserve"> </w:t>
      </w:r>
      <w:proofErr w:type="spellStart"/>
      <w:r w:rsidRPr="00FB33CB">
        <w:rPr>
          <w:rFonts w:ascii="Arial" w:hAnsi="Arial" w:cs="Arial"/>
          <w:sz w:val="18"/>
          <w:szCs w:val="18"/>
        </w:rPr>
        <w:t>hippocampal</w:t>
      </w:r>
      <w:proofErr w:type="spellEnd"/>
      <w:r w:rsidRPr="00FB33CB">
        <w:rPr>
          <w:rFonts w:ascii="Arial" w:hAnsi="Arial" w:cs="Arial"/>
          <w:sz w:val="18"/>
          <w:szCs w:val="18"/>
        </w:rPr>
        <w:t xml:space="preserve"> </w:t>
      </w:r>
      <w:proofErr w:type="spellStart"/>
      <w:r w:rsidRPr="00FB33CB">
        <w:rPr>
          <w:rFonts w:ascii="Arial" w:hAnsi="Arial" w:cs="Arial"/>
          <w:sz w:val="18"/>
          <w:szCs w:val="18"/>
        </w:rPr>
        <w:t>atrophy</w:t>
      </w:r>
      <w:proofErr w:type="spellEnd"/>
      <w:r w:rsidRPr="00FB33CB">
        <w:rPr>
          <w:rFonts w:ascii="Arial" w:hAnsi="Arial" w:cs="Arial"/>
          <w:sz w:val="18"/>
          <w:szCs w:val="18"/>
        </w:rPr>
        <w:t xml:space="preserve"> in </w:t>
      </w:r>
      <w:proofErr w:type="spellStart"/>
      <w:r w:rsidRPr="00FB33CB">
        <w:rPr>
          <w:rFonts w:ascii="Arial" w:hAnsi="Arial" w:cs="Arial"/>
          <w:sz w:val="18"/>
          <w:szCs w:val="18"/>
        </w:rPr>
        <w:t>neuropsychiatry</w:t>
      </w:r>
      <w:proofErr w:type="spellEnd"/>
      <w:r w:rsidRPr="00FB33CB">
        <w:rPr>
          <w:rFonts w:ascii="Arial" w:hAnsi="Arial" w:cs="Arial"/>
          <w:sz w:val="18"/>
          <w:szCs w:val="18"/>
        </w:rPr>
        <w:t xml:space="preserve"> </w:t>
      </w:r>
      <w:proofErr w:type="spellStart"/>
      <w:r w:rsidRPr="00FB33CB">
        <w:rPr>
          <w:rFonts w:ascii="Arial" w:hAnsi="Arial" w:cs="Arial"/>
          <w:sz w:val="18"/>
          <w:szCs w:val="18"/>
        </w:rPr>
        <w:t>disorders</w:t>
      </w:r>
      <w:proofErr w:type="spellEnd"/>
      <w:r w:rsidRPr="00FB33CB">
        <w:rPr>
          <w:rFonts w:ascii="Arial" w:hAnsi="Arial" w:cs="Arial"/>
          <w:sz w:val="18"/>
          <w:szCs w:val="18"/>
        </w:rPr>
        <w:t xml:space="preserve">. </w:t>
      </w:r>
      <w:proofErr w:type="spellStart"/>
      <w:r w:rsidRPr="00FB33CB">
        <w:rPr>
          <w:rFonts w:ascii="Arial" w:hAnsi="Arial" w:cs="Arial"/>
          <w:sz w:val="18"/>
          <w:szCs w:val="18"/>
        </w:rPr>
        <w:t>Arch</w:t>
      </w:r>
      <w:proofErr w:type="spellEnd"/>
      <w:r w:rsidRPr="00FB33CB">
        <w:rPr>
          <w:rFonts w:ascii="Arial" w:hAnsi="Arial" w:cs="Arial"/>
          <w:sz w:val="18"/>
          <w:szCs w:val="18"/>
        </w:rPr>
        <w:t xml:space="preserve"> </w:t>
      </w:r>
      <w:proofErr w:type="spellStart"/>
      <w:r w:rsidRPr="00FB33CB">
        <w:rPr>
          <w:rFonts w:ascii="Arial" w:hAnsi="Arial" w:cs="Arial"/>
          <w:sz w:val="18"/>
          <w:szCs w:val="18"/>
        </w:rPr>
        <w:t>Gen</w:t>
      </w:r>
      <w:proofErr w:type="spellEnd"/>
      <w:r w:rsidRPr="00FB33CB">
        <w:rPr>
          <w:rFonts w:ascii="Arial" w:hAnsi="Arial" w:cs="Arial"/>
          <w:sz w:val="18"/>
          <w:szCs w:val="18"/>
        </w:rPr>
        <w:t xml:space="preserve"> </w:t>
      </w:r>
      <w:proofErr w:type="spellStart"/>
      <w:r w:rsidRPr="00FB33CB">
        <w:rPr>
          <w:rFonts w:ascii="Arial" w:hAnsi="Arial" w:cs="Arial"/>
          <w:sz w:val="18"/>
          <w:szCs w:val="18"/>
        </w:rPr>
        <w:t>Psychiatry</w:t>
      </w:r>
      <w:proofErr w:type="spellEnd"/>
      <w:r w:rsidRPr="00FB33CB">
        <w:rPr>
          <w:rFonts w:ascii="Arial" w:hAnsi="Arial" w:cs="Arial"/>
          <w:sz w:val="18"/>
          <w:szCs w:val="18"/>
        </w:rPr>
        <w:t>. 2000; 57:925-35.</w:t>
      </w:r>
    </w:p>
  </w:footnote>
  <w:footnote w:id="7">
    <w:p w14:paraId="7D0CBA58" w14:textId="4E90DAFF" w:rsidR="009F5CF2" w:rsidRDefault="009F5CF2">
      <w:pPr>
        <w:pStyle w:val="Textodenotaderodap"/>
      </w:pPr>
      <w:r w:rsidRPr="00FB33CB">
        <w:rPr>
          <w:rStyle w:val="Refdenotaderodap"/>
          <w:sz w:val="18"/>
          <w:szCs w:val="18"/>
        </w:rPr>
        <w:t>*</w:t>
      </w:r>
      <w:r w:rsidRPr="00FB33CB">
        <w:rPr>
          <w:sz w:val="18"/>
          <w:szCs w:val="18"/>
        </w:rPr>
        <w:t xml:space="preserve"> </w:t>
      </w:r>
      <w:r w:rsidRPr="00FB33CB">
        <w:rPr>
          <w:rFonts w:ascii="Arial" w:hAnsi="Arial" w:cs="Arial"/>
          <w:sz w:val="18"/>
          <w:szCs w:val="18"/>
        </w:rPr>
        <w:t xml:space="preserve">Brown ES, Khan AD, </w:t>
      </w:r>
      <w:proofErr w:type="spellStart"/>
      <w:r w:rsidRPr="00FB33CB">
        <w:rPr>
          <w:rFonts w:ascii="Arial" w:hAnsi="Arial" w:cs="Arial"/>
          <w:sz w:val="18"/>
          <w:szCs w:val="18"/>
        </w:rPr>
        <w:t>Nejtek</w:t>
      </w:r>
      <w:proofErr w:type="spellEnd"/>
      <w:r w:rsidRPr="00FB33CB">
        <w:rPr>
          <w:rFonts w:ascii="Arial" w:hAnsi="Arial" w:cs="Arial"/>
          <w:sz w:val="18"/>
          <w:szCs w:val="18"/>
        </w:rPr>
        <w:t xml:space="preserve"> VA. The </w:t>
      </w:r>
      <w:proofErr w:type="spellStart"/>
      <w:r w:rsidRPr="00FB33CB">
        <w:rPr>
          <w:rFonts w:ascii="Arial" w:hAnsi="Arial" w:cs="Arial"/>
          <w:sz w:val="18"/>
          <w:szCs w:val="18"/>
        </w:rPr>
        <w:t>psychiatry</w:t>
      </w:r>
      <w:proofErr w:type="spellEnd"/>
      <w:r w:rsidRPr="00FB33CB">
        <w:rPr>
          <w:rFonts w:ascii="Arial" w:hAnsi="Arial" w:cs="Arial"/>
          <w:sz w:val="18"/>
          <w:szCs w:val="18"/>
        </w:rPr>
        <w:t xml:space="preserve"> </w:t>
      </w:r>
      <w:proofErr w:type="spellStart"/>
      <w:r w:rsidRPr="00FB33CB">
        <w:rPr>
          <w:rFonts w:ascii="Arial" w:hAnsi="Arial" w:cs="Arial"/>
          <w:sz w:val="18"/>
          <w:szCs w:val="18"/>
        </w:rPr>
        <w:t>side</w:t>
      </w:r>
      <w:proofErr w:type="spellEnd"/>
      <w:r w:rsidRPr="00FB33CB">
        <w:rPr>
          <w:rFonts w:ascii="Arial" w:hAnsi="Arial" w:cs="Arial"/>
          <w:sz w:val="18"/>
          <w:szCs w:val="18"/>
        </w:rPr>
        <w:t xml:space="preserve"> </w:t>
      </w:r>
      <w:proofErr w:type="spellStart"/>
      <w:r w:rsidRPr="00FB33CB">
        <w:rPr>
          <w:rFonts w:ascii="Arial" w:hAnsi="Arial" w:cs="Arial"/>
          <w:sz w:val="18"/>
          <w:szCs w:val="18"/>
        </w:rPr>
        <w:t>effects</w:t>
      </w:r>
      <w:proofErr w:type="spellEnd"/>
      <w:r w:rsidRPr="00FB33CB">
        <w:rPr>
          <w:rFonts w:ascii="Arial" w:hAnsi="Arial" w:cs="Arial"/>
          <w:sz w:val="18"/>
          <w:szCs w:val="18"/>
        </w:rPr>
        <w:t xml:space="preserve"> </w:t>
      </w:r>
      <w:proofErr w:type="spellStart"/>
      <w:r w:rsidRPr="00FB33CB">
        <w:rPr>
          <w:rFonts w:ascii="Arial" w:hAnsi="Arial" w:cs="Arial"/>
          <w:sz w:val="18"/>
          <w:szCs w:val="18"/>
        </w:rPr>
        <w:t>of</w:t>
      </w:r>
      <w:proofErr w:type="spellEnd"/>
      <w:r w:rsidRPr="00FB33CB">
        <w:rPr>
          <w:rFonts w:ascii="Arial" w:hAnsi="Arial" w:cs="Arial"/>
          <w:sz w:val="18"/>
          <w:szCs w:val="18"/>
        </w:rPr>
        <w:t xml:space="preserve"> </w:t>
      </w:r>
      <w:proofErr w:type="spellStart"/>
      <w:r w:rsidRPr="00FB33CB">
        <w:rPr>
          <w:rFonts w:ascii="Arial" w:hAnsi="Arial" w:cs="Arial"/>
          <w:sz w:val="18"/>
          <w:szCs w:val="18"/>
        </w:rPr>
        <w:t>corticosteroids</w:t>
      </w:r>
      <w:proofErr w:type="spellEnd"/>
      <w:r w:rsidRPr="00FB33CB">
        <w:rPr>
          <w:rFonts w:ascii="Arial" w:hAnsi="Arial" w:cs="Arial"/>
          <w:sz w:val="18"/>
          <w:szCs w:val="18"/>
        </w:rPr>
        <w:t xml:space="preserve">. Ann </w:t>
      </w:r>
      <w:proofErr w:type="spellStart"/>
      <w:r w:rsidRPr="00FB33CB">
        <w:rPr>
          <w:rFonts w:ascii="Arial" w:hAnsi="Arial" w:cs="Arial"/>
          <w:sz w:val="18"/>
          <w:szCs w:val="18"/>
        </w:rPr>
        <w:t>Allergy</w:t>
      </w:r>
      <w:proofErr w:type="spellEnd"/>
      <w:r w:rsidRPr="00FB33CB">
        <w:rPr>
          <w:rFonts w:ascii="Arial" w:hAnsi="Arial" w:cs="Arial"/>
          <w:sz w:val="18"/>
          <w:szCs w:val="18"/>
        </w:rPr>
        <w:t xml:space="preserve"> </w:t>
      </w:r>
      <w:proofErr w:type="spellStart"/>
      <w:r w:rsidRPr="00FB33CB">
        <w:rPr>
          <w:rFonts w:ascii="Arial" w:hAnsi="Arial" w:cs="Arial"/>
          <w:sz w:val="18"/>
          <w:szCs w:val="18"/>
        </w:rPr>
        <w:t>Asthma</w:t>
      </w:r>
      <w:proofErr w:type="spellEnd"/>
      <w:r w:rsidRPr="00FB33CB">
        <w:rPr>
          <w:rFonts w:ascii="Arial" w:hAnsi="Arial" w:cs="Arial"/>
          <w:sz w:val="18"/>
          <w:szCs w:val="18"/>
        </w:rPr>
        <w:t xml:space="preserve"> </w:t>
      </w:r>
      <w:proofErr w:type="spellStart"/>
      <w:r w:rsidRPr="00FB33CB">
        <w:rPr>
          <w:rFonts w:ascii="Arial" w:hAnsi="Arial" w:cs="Arial"/>
          <w:sz w:val="18"/>
          <w:szCs w:val="18"/>
        </w:rPr>
        <w:t>Immunol</w:t>
      </w:r>
      <w:proofErr w:type="spellEnd"/>
      <w:r w:rsidRPr="00FB33CB">
        <w:rPr>
          <w:rFonts w:ascii="Arial" w:hAnsi="Arial" w:cs="Arial"/>
          <w:sz w:val="18"/>
          <w:szCs w:val="18"/>
        </w:rPr>
        <w:t>. 1999; 83:495-504.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790B98"/>
    <w:multiLevelType w:val="hybridMultilevel"/>
    <w:tmpl w:val="4C0E1D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FA0"/>
    <w:rsid w:val="000A45D1"/>
    <w:rsid w:val="000B3CD0"/>
    <w:rsid w:val="000F4F35"/>
    <w:rsid w:val="00106926"/>
    <w:rsid w:val="00172242"/>
    <w:rsid w:val="00172E25"/>
    <w:rsid w:val="001929AA"/>
    <w:rsid w:val="001949D1"/>
    <w:rsid w:val="001A7D01"/>
    <w:rsid w:val="001B4D24"/>
    <w:rsid w:val="001D4071"/>
    <w:rsid w:val="001E1717"/>
    <w:rsid w:val="001F06FD"/>
    <w:rsid w:val="00211A82"/>
    <w:rsid w:val="00224D06"/>
    <w:rsid w:val="002268DD"/>
    <w:rsid w:val="00266724"/>
    <w:rsid w:val="0027024E"/>
    <w:rsid w:val="00270AC5"/>
    <w:rsid w:val="00280B0D"/>
    <w:rsid w:val="002D2D57"/>
    <w:rsid w:val="002D67F3"/>
    <w:rsid w:val="002E1FBF"/>
    <w:rsid w:val="002E6C44"/>
    <w:rsid w:val="002F4F69"/>
    <w:rsid w:val="003053B2"/>
    <w:rsid w:val="00307D88"/>
    <w:rsid w:val="003A19DD"/>
    <w:rsid w:val="003D3D3A"/>
    <w:rsid w:val="0043755F"/>
    <w:rsid w:val="00437D7C"/>
    <w:rsid w:val="004534BB"/>
    <w:rsid w:val="00463291"/>
    <w:rsid w:val="004C3DAC"/>
    <w:rsid w:val="004F027F"/>
    <w:rsid w:val="004F74F3"/>
    <w:rsid w:val="0050394C"/>
    <w:rsid w:val="005371A8"/>
    <w:rsid w:val="00553C98"/>
    <w:rsid w:val="0056673A"/>
    <w:rsid w:val="00575160"/>
    <w:rsid w:val="00576A33"/>
    <w:rsid w:val="00583BD0"/>
    <w:rsid w:val="005A213C"/>
    <w:rsid w:val="005A4A56"/>
    <w:rsid w:val="005B0708"/>
    <w:rsid w:val="005B3851"/>
    <w:rsid w:val="005B41EE"/>
    <w:rsid w:val="005B7988"/>
    <w:rsid w:val="005C7F3D"/>
    <w:rsid w:val="005E73DB"/>
    <w:rsid w:val="00624B39"/>
    <w:rsid w:val="00643F5E"/>
    <w:rsid w:val="006C7B18"/>
    <w:rsid w:val="006E1EEF"/>
    <w:rsid w:val="006F0E24"/>
    <w:rsid w:val="006F343A"/>
    <w:rsid w:val="006F399F"/>
    <w:rsid w:val="006F588E"/>
    <w:rsid w:val="007064B4"/>
    <w:rsid w:val="00707DCE"/>
    <w:rsid w:val="00725225"/>
    <w:rsid w:val="00730EA0"/>
    <w:rsid w:val="00750C63"/>
    <w:rsid w:val="007633E6"/>
    <w:rsid w:val="00776F6B"/>
    <w:rsid w:val="0078281B"/>
    <w:rsid w:val="007E0D76"/>
    <w:rsid w:val="007E7D80"/>
    <w:rsid w:val="007F5ED3"/>
    <w:rsid w:val="0080075B"/>
    <w:rsid w:val="00832A84"/>
    <w:rsid w:val="00863F63"/>
    <w:rsid w:val="008D5A51"/>
    <w:rsid w:val="008D5AB4"/>
    <w:rsid w:val="008D5B0D"/>
    <w:rsid w:val="008E77CD"/>
    <w:rsid w:val="00942934"/>
    <w:rsid w:val="0095250A"/>
    <w:rsid w:val="009543C8"/>
    <w:rsid w:val="00971BC2"/>
    <w:rsid w:val="009853ED"/>
    <w:rsid w:val="009C4A7E"/>
    <w:rsid w:val="009F5CF2"/>
    <w:rsid w:val="009F7D48"/>
    <w:rsid w:val="00A10650"/>
    <w:rsid w:val="00A3051E"/>
    <w:rsid w:val="00A406A0"/>
    <w:rsid w:val="00A42338"/>
    <w:rsid w:val="00A436B1"/>
    <w:rsid w:val="00A444D5"/>
    <w:rsid w:val="00A5149C"/>
    <w:rsid w:val="00A5640E"/>
    <w:rsid w:val="00A671D9"/>
    <w:rsid w:val="00A81EB3"/>
    <w:rsid w:val="00A90FAA"/>
    <w:rsid w:val="00AE4FF4"/>
    <w:rsid w:val="00B00B5E"/>
    <w:rsid w:val="00B14A68"/>
    <w:rsid w:val="00B30E61"/>
    <w:rsid w:val="00B35440"/>
    <w:rsid w:val="00B36818"/>
    <w:rsid w:val="00B56E16"/>
    <w:rsid w:val="00B9033A"/>
    <w:rsid w:val="00B9101C"/>
    <w:rsid w:val="00BB388A"/>
    <w:rsid w:val="00BD5C40"/>
    <w:rsid w:val="00C23C44"/>
    <w:rsid w:val="00C32D68"/>
    <w:rsid w:val="00C41D6E"/>
    <w:rsid w:val="00C54DDD"/>
    <w:rsid w:val="00C82F9C"/>
    <w:rsid w:val="00C83B28"/>
    <w:rsid w:val="00C85209"/>
    <w:rsid w:val="00CB6635"/>
    <w:rsid w:val="00CD186F"/>
    <w:rsid w:val="00D408E8"/>
    <w:rsid w:val="00D85515"/>
    <w:rsid w:val="00DA22A5"/>
    <w:rsid w:val="00E0552B"/>
    <w:rsid w:val="00E22B90"/>
    <w:rsid w:val="00E7246C"/>
    <w:rsid w:val="00ED3168"/>
    <w:rsid w:val="00ED7FEA"/>
    <w:rsid w:val="00EF2791"/>
    <w:rsid w:val="00F030D5"/>
    <w:rsid w:val="00F05225"/>
    <w:rsid w:val="00F07444"/>
    <w:rsid w:val="00F41C97"/>
    <w:rsid w:val="00F44D9D"/>
    <w:rsid w:val="00F8436E"/>
    <w:rsid w:val="00F94017"/>
    <w:rsid w:val="00FA4F28"/>
    <w:rsid w:val="00FB33CB"/>
    <w:rsid w:val="00FD2E83"/>
    <w:rsid w:val="00FD4EED"/>
    <w:rsid w:val="00FE2FA0"/>
    <w:rsid w:val="00FE6E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DB459E"/>
  <w15:chartTrackingRefBased/>
  <w15:docId w15:val="{4E85FE7C-AE7B-4333-96E2-03E37D23A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FE2FA0"/>
    <w:pPr>
      <w:spacing w:after="0" w:line="240" w:lineRule="auto"/>
      <w:jc w:val="left"/>
    </w:pPr>
    <w:rPr>
      <w:sz w:val="20"/>
      <w:szCs w:val="20"/>
    </w:rPr>
  </w:style>
  <w:style w:type="character" w:customStyle="1" w:styleId="TextodenotaderodapChar">
    <w:name w:val="Texto de nota de rodapé Char"/>
    <w:basedOn w:val="Fontepargpadro"/>
    <w:link w:val="Textodenotaderodap"/>
    <w:uiPriority w:val="99"/>
    <w:rsid w:val="00FE2FA0"/>
    <w:rPr>
      <w:sz w:val="20"/>
      <w:szCs w:val="20"/>
    </w:rPr>
  </w:style>
  <w:style w:type="character" w:styleId="Hyperlink">
    <w:name w:val="Hyperlink"/>
    <w:basedOn w:val="Fontepargpadro"/>
    <w:uiPriority w:val="99"/>
    <w:unhideWhenUsed/>
    <w:rsid w:val="00FE2FA0"/>
    <w:rPr>
      <w:color w:val="0563C1" w:themeColor="hyperlink"/>
      <w:u w:val="single"/>
    </w:rPr>
  </w:style>
  <w:style w:type="paragraph" w:styleId="Pr-formataoHTML">
    <w:name w:val="HTML Preformatted"/>
    <w:basedOn w:val="Normal"/>
    <w:link w:val="Pr-formataoHTMLChar"/>
    <w:uiPriority w:val="99"/>
    <w:unhideWhenUsed/>
    <w:rsid w:val="00FE2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FE2FA0"/>
    <w:rPr>
      <w:rFonts w:ascii="Courier New" w:eastAsia="Times New Roman" w:hAnsi="Courier New" w:cs="Courier New"/>
      <w:sz w:val="20"/>
      <w:szCs w:val="20"/>
      <w:lang w:eastAsia="pt-BR"/>
    </w:rPr>
  </w:style>
  <w:style w:type="paragraph" w:styleId="Cabealho">
    <w:name w:val="header"/>
    <w:basedOn w:val="Normal"/>
    <w:link w:val="CabealhoChar"/>
    <w:uiPriority w:val="99"/>
    <w:unhideWhenUsed/>
    <w:rsid w:val="00FE2FA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E2FA0"/>
  </w:style>
  <w:style w:type="paragraph" w:styleId="Rodap">
    <w:name w:val="footer"/>
    <w:basedOn w:val="Normal"/>
    <w:link w:val="RodapChar"/>
    <w:uiPriority w:val="99"/>
    <w:unhideWhenUsed/>
    <w:rsid w:val="00FE2FA0"/>
    <w:pPr>
      <w:tabs>
        <w:tab w:val="center" w:pos="4252"/>
        <w:tab w:val="right" w:pos="8504"/>
      </w:tabs>
      <w:spacing w:after="0" w:line="240" w:lineRule="auto"/>
    </w:pPr>
  </w:style>
  <w:style w:type="character" w:customStyle="1" w:styleId="RodapChar">
    <w:name w:val="Rodapé Char"/>
    <w:basedOn w:val="Fontepargpadro"/>
    <w:link w:val="Rodap"/>
    <w:uiPriority w:val="99"/>
    <w:rsid w:val="00FE2FA0"/>
  </w:style>
  <w:style w:type="character" w:styleId="Refdecomentrio">
    <w:name w:val="annotation reference"/>
    <w:basedOn w:val="Fontepargpadro"/>
    <w:uiPriority w:val="99"/>
    <w:semiHidden/>
    <w:unhideWhenUsed/>
    <w:rsid w:val="00280B0D"/>
    <w:rPr>
      <w:sz w:val="16"/>
      <w:szCs w:val="16"/>
    </w:rPr>
  </w:style>
  <w:style w:type="paragraph" w:styleId="Textodecomentrio">
    <w:name w:val="annotation text"/>
    <w:basedOn w:val="Normal"/>
    <w:link w:val="TextodecomentrioChar"/>
    <w:uiPriority w:val="99"/>
    <w:semiHidden/>
    <w:unhideWhenUsed/>
    <w:rsid w:val="00280B0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80B0D"/>
    <w:rPr>
      <w:sz w:val="20"/>
      <w:szCs w:val="20"/>
    </w:rPr>
  </w:style>
  <w:style w:type="paragraph" w:styleId="Assuntodocomentrio">
    <w:name w:val="annotation subject"/>
    <w:basedOn w:val="Textodecomentrio"/>
    <w:next w:val="Textodecomentrio"/>
    <w:link w:val="AssuntodocomentrioChar"/>
    <w:uiPriority w:val="99"/>
    <w:semiHidden/>
    <w:unhideWhenUsed/>
    <w:rsid w:val="00280B0D"/>
    <w:rPr>
      <w:b/>
      <w:bCs/>
    </w:rPr>
  </w:style>
  <w:style w:type="character" w:customStyle="1" w:styleId="AssuntodocomentrioChar">
    <w:name w:val="Assunto do comentário Char"/>
    <w:basedOn w:val="TextodecomentrioChar"/>
    <w:link w:val="Assuntodocomentrio"/>
    <w:uiPriority w:val="99"/>
    <w:semiHidden/>
    <w:rsid w:val="00280B0D"/>
    <w:rPr>
      <w:b/>
      <w:bCs/>
      <w:sz w:val="20"/>
      <w:szCs w:val="20"/>
    </w:rPr>
  </w:style>
  <w:style w:type="paragraph" w:styleId="Textodebalo">
    <w:name w:val="Balloon Text"/>
    <w:basedOn w:val="Normal"/>
    <w:link w:val="TextodebaloChar"/>
    <w:uiPriority w:val="99"/>
    <w:semiHidden/>
    <w:unhideWhenUsed/>
    <w:rsid w:val="00280B0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80B0D"/>
    <w:rPr>
      <w:rFonts w:ascii="Segoe UI" w:hAnsi="Segoe UI" w:cs="Segoe UI"/>
      <w:sz w:val="18"/>
      <w:szCs w:val="18"/>
    </w:rPr>
  </w:style>
  <w:style w:type="character" w:styleId="MenoPendente">
    <w:name w:val="Unresolved Mention"/>
    <w:basedOn w:val="Fontepargpadro"/>
    <w:uiPriority w:val="99"/>
    <w:semiHidden/>
    <w:unhideWhenUsed/>
    <w:rsid w:val="0043755F"/>
    <w:rPr>
      <w:color w:val="605E5C"/>
      <w:shd w:val="clear" w:color="auto" w:fill="E1DFDD"/>
    </w:rPr>
  </w:style>
  <w:style w:type="character" w:styleId="Refdenotaderodap">
    <w:name w:val="footnote reference"/>
    <w:basedOn w:val="Fontepargpadro"/>
    <w:uiPriority w:val="99"/>
    <w:semiHidden/>
    <w:unhideWhenUsed/>
    <w:rsid w:val="008E77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138336">
      <w:bodyDiv w:val="1"/>
      <w:marLeft w:val="0"/>
      <w:marRight w:val="0"/>
      <w:marTop w:val="0"/>
      <w:marBottom w:val="0"/>
      <w:divBdr>
        <w:top w:val="none" w:sz="0" w:space="0" w:color="auto"/>
        <w:left w:val="none" w:sz="0" w:space="0" w:color="auto"/>
        <w:bottom w:val="none" w:sz="0" w:space="0" w:color="auto"/>
        <w:right w:val="none" w:sz="0" w:space="0" w:color="auto"/>
      </w:divBdr>
    </w:div>
    <w:div w:id="688140033">
      <w:bodyDiv w:val="1"/>
      <w:marLeft w:val="0"/>
      <w:marRight w:val="0"/>
      <w:marTop w:val="0"/>
      <w:marBottom w:val="0"/>
      <w:divBdr>
        <w:top w:val="none" w:sz="0" w:space="0" w:color="auto"/>
        <w:left w:val="none" w:sz="0" w:space="0" w:color="auto"/>
        <w:bottom w:val="none" w:sz="0" w:space="0" w:color="auto"/>
        <w:right w:val="none" w:sz="0" w:space="0" w:color="auto"/>
      </w:divBdr>
    </w:div>
    <w:div w:id="1091315990">
      <w:bodyDiv w:val="1"/>
      <w:marLeft w:val="0"/>
      <w:marRight w:val="0"/>
      <w:marTop w:val="0"/>
      <w:marBottom w:val="0"/>
      <w:divBdr>
        <w:top w:val="none" w:sz="0" w:space="0" w:color="auto"/>
        <w:left w:val="none" w:sz="0" w:space="0" w:color="auto"/>
        <w:bottom w:val="none" w:sz="0" w:space="0" w:color="auto"/>
        <w:right w:val="none" w:sz="0" w:space="0" w:color="auto"/>
      </w:divBdr>
    </w:div>
    <w:div w:id="1517842243">
      <w:bodyDiv w:val="1"/>
      <w:marLeft w:val="0"/>
      <w:marRight w:val="0"/>
      <w:marTop w:val="0"/>
      <w:marBottom w:val="0"/>
      <w:divBdr>
        <w:top w:val="none" w:sz="0" w:space="0" w:color="auto"/>
        <w:left w:val="none" w:sz="0" w:space="0" w:color="auto"/>
        <w:bottom w:val="none" w:sz="0" w:space="0" w:color="auto"/>
        <w:right w:val="none" w:sz="0" w:space="0" w:color="auto"/>
      </w:divBdr>
    </w:div>
    <w:div w:id="1526750023">
      <w:bodyDiv w:val="1"/>
      <w:marLeft w:val="0"/>
      <w:marRight w:val="0"/>
      <w:marTop w:val="0"/>
      <w:marBottom w:val="0"/>
      <w:divBdr>
        <w:top w:val="none" w:sz="0" w:space="0" w:color="auto"/>
        <w:left w:val="none" w:sz="0" w:space="0" w:color="auto"/>
        <w:bottom w:val="none" w:sz="0" w:space="0" w:color="auto"/>
        <w:right w:val="none" w:sz="0" w:space="0" w:color="auto"/>
      </w:divBdr>
    </w:div>
    <w:div w:id="1836678720">
      <w:bodyDiv w:val="1"/>
      <w:marLeft w:val="0"/>
      <w:marRight w:val="0"/>
      <w:marTop w:val="0"/>
      <w:marBottom w:val="0"/>
      <w:divBdr>
        <w:top w:val="none" w:sz="0" w:space="0" w:color="auto"/>
        <w:left w:val="none" w:sz="0" w:space="0" w:color="auto"/>
        <w:bottom w:val="none" w:sz="0" w:space="0" w:color="auto"/>
        <w:right w:val="none" w:sz="0" w:space="0" w:color="auto"/>
      </w:divBdr>
    </w:div>
    <w:div w:id="201591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arquivos2.saude.gov.br/images/pdf/2018/junho/25/2018-024.pdf" TargetMode="External"/><Relationship Id="rId13" Type="http://schemas.openxmlformats.org/officeDocument/2006/relationships/hyperlink" Target="https://www.scielo.br/scielo.php?pid=S1984-02922015000200139&amp;script=sci_abstract&amp;tlng=p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epsic.bvsalud.org/scielo.php?script=sci_arttext&amp;pid=S1809-52672005000100003&amp;lng=pt&amp;nrm=iso" TargetMode="External"/><Relationship Id="rId17" Type="http://schemas.openxmlformats.org/officeDocument/2006/relationships/hyperlink" Target="https://www.scielo.br/scielo.php?script=sci_isoref&amp;pid=S1516-44462004000300002&amp;lng=en&amp;tlng=pt" TargetMode="External"/><Relationship Id="rId2" Type="http://schemas.openxmlformats.org/officeDocument/2006/relationships/numbering" Target="numbering.xml"/><Relationship Id="rId16" Type="http://schemas.openxmlformats.org/officeDocument/2006/relationships/hyperlink" Target="https://www.scielo.br/scielo.php?script=sci_arttext&amp;pid=S0101-81082005000200008&amp;lng=pt&amp;tlng=pt"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lo.br/scielo.php?script=sci_arttext&amp;pid=S0103-21002007000200001&amp;lng=en&amp;nrm=iso&amp;tlng=pt" TargetMode="External"/><Relationship Id="rId5" Type="http://schemas.openxmlformats.org/officeDocument/2006/relationships/webSettings" Target="webSettings.xml"/><Relationship Id="rId15" Type="http://schemas.openxmlformats.org/officeDocument/2006/relationships/hyperlink" Target="http://pepsic.bvsalud.org/scielo.php?script=sci_arttext&amp;pid=S0034-96902008000300013" TargetMode="External"/><Relationship Id="rId10" Type="http://schemas.openxmlformats.org/officeDocument/2006/relationships/hyperlink" Target="https://www.scielo.br/scielo.php?pid=S0104-07072010000200005&amp;script=sci_abstract&amp;tlng=p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dolescenciaesaude.com/detalhe_artigo.asp?id=149" TargetMode="External"/><Relationship Id="rId14" Type="http://schemas.openxmlformats.org/officeDocument/2006/relationships/hyperlink" Target="https://www.scielosp.org/article/csc/1999.v4n1/109-12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orcid.org/0000-0003-1651-0200" TargetMode="External"/><Relationship Id="rId2" Type="http://schemas.openxmlformats.org/officeDocument/2006/relationships/hyperlink" Target="mailto:hugo.tanizaka@prof.ung.br" TargetMode="External"/><Relationship Id="rId1" Type="http://schemas.openxmlformats.org/officeDocument/2006/relationships/hyperlink" Target="https://orcid.org/0000-0003-3723-9608" TargetMode="External"/><Relationship Id="rId6" Type="http://schemas.openxmlformats.org/officeDocument/2006/relationships/hyperlink" Target="mailto:rebecca.barcelos.psico@gmail.com" TargetMode="External"/><Relationship Id="rId5" Type="http://schemas.openxmlformats.org/officeDocument/2006/relationships/hyperlink" Target="https://orcid.org/0000-0003-0389-5447" TargetMode="External"/><Relationship Id="rId4" Type="http://schemas.openxmlformats.org/officeDocument/2006/relationships/hyperlink" Target="mailto:bovenzopsicologia@g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ADC5D-6A30-457E-A477-C13271BA1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5238</Words>
  <Characters>28288</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Rebecca Barcelos</cp:lastModifiedBy>
  <cp:revision>6</cp:revision>
  <cp:lastPrinted>2020-10-07T21:31:00Z</cp:lastPrinted>
  <dcterms:created xsi:type="dcterms:W3CDTF">2020-10-23T18:19:00Z</dcterms:created>
  <dcterms:modified xsi:type="dcterms:W3CDTF">2020-10-23T22:24:00Z</dcterms:modified>
</cp:coreProperties>
</file>