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tedodoquadro"/>
        <w:jc w:val="center"/>
        <w:rPr>
          <w:sz w:val="20"/>
          <w:szCs w:val="20"/>
        </w:rPr>
      </w:pPr>
      <w:r>
        <w:rPr>
          <w:rFonts w:ascii="Arial" w:hAnsi="Arial"/>
          <w:b/>
          <w:caps/>
          <w:color w:val="000000"/>
          <w:sz w:val="20"/>
          <w:szCs w:val="20"/>
        </w:rPr>
        <w:t>Epidemiologia das infecções hospitalares por bactérias multirresistentes em um hospital escola no Brasil.</w:t>
      </w:r>
    </w:p>
    <w:p>
      <w:pPr>
        <w:pStyle w:val="Contedodoquadro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ntedodoquadro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ntedodoquadro"/>
        <w:jc w:val="center"/>
        <w:rPr>
          <w:rFonts w:ascii="Arial" w:hAnsi="Arial"/>
          <w:b/>
          <w:b/>
          <w:caps/>
          <w:color w:val="000000"/>
          <w:sz w:val="20"/>
          <w:szCs w:val="20"/>
          <w:lang w:val="en-US"/>
        </w:rPr>
      </w:pPr>
      <w:r>
        <w:rPr>
          <w:rFonts w:ascii="Arial" w:hAnsi="Arial"/>
          <w:b/>
          <w:caps/>
          <w:color w:val="000000"/>
          <w:sz w:val="20"/>
          <w:szCs w:val="20"/>
          <w:lang w:val="en-US"/>
        </w:rPr>
        <w:t>Epidemiology of nosocomial infections by multidrug-resistant bacteria in a teaching hospital in Brazil.</w:t>
      </w:r>
    </w:p>
    <w:p>
      <w:pPr>
        <w:pStyle w:val="Contedodoquadr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Contedodoquadr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Contedodoquadro"/>
        <w:jc w:val="center"/>
        <w:rPr>
          <w:rFonts w:ascii="Arial" w:hAnsi="Arial"/>
          <w:b/>
          <w:b/>
          <w:caps/>
          <w:color w:val="000000"/>
          <w:sz w:val="20"/>
          <w:szCs w:val="20"/>
        </w:rPr>
      </w:pPr>
      <w:r>
        <w:rPr>
          <w:rFonts w:ascii="Arial" w:hAnsi="Arial"/>
          <w:b/>
          <w:caps/>
          <w:color w:val="000000" w:themeColor="text1"/>
          <w:sz w:val="20"/>
          <w:szCs w:val="20"/>
        </w:rPr>
        <w:t>Epidemiología de las infecciones nosocomiales por bacterias multirresistentes en un hospital universitario de Brasil.</w:t>
      </w:r>
    </w:p>
    <w:p>
      <w:pPr>
        <w:pStyle w:val="Contedodoquadro"/>
        <w:spacing w:lineRule="auto" w:line="36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Contedodoquadro"/>
        <w:spacing w:lineRule="auto" w:line="36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Contedodoquadro"/>
        <w:spacing w:lineRule="auto" w:line="36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Contedodoquadro"/>
        <w:spacing w:lineRule="auto" w:line="360"/>
        <w:jc w:val="both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Contedodoquadro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Karine Zendonadi de Lima</w:t>
      </w:r>
      <w:r>
        <w:rPr>
          <w:rFonts w:ascii="Arial" w:hAnsi="Arial"/>
          <w:bCs/>
          <w:sz w:val="20"/>
          <w:szCs w:val="20"/>
          <w:vertAlign w:val="superscript"/>
        </w:rPr>
        <w:t>1</w:t>
      </w:r>
      <w:r>
        <w:rPr>
          <w:rFonts w:ascii="Arial" w:hAnsi="Arial"/>
          <w:bCs/>
          <w:sz w:val="20"/>
          <w:szCs w:val="20"/>
        </w:rPr>
        <w:t>, Amanda Rodrigues Rehem</w:t>
      </w:r>
      <w:r>
        <w:rPr>
          <w:rFonts w:ascii="Arial" w:hAnsi="Arial"/>
          <w:bCs/>
          <w:sz w:val="20"/>
          <w:szCs w:val="20"/>
          <w:vertAlign w:val="superscript"/>
        </w:rPr>
        <w:t>2</w:t>
      </w:r>
      <w:r>
        <w:rPr>
          <w:rFonts w:ascii="Arial" w:hAnsi="Arial"/>
          <w:bCs/>
          <w:sz w:val="20"/>
          <w:szCs w:val="20"/>
        </w:rPr>
        <w:t>, João Manoel Theotonio dos Santos</w:t>
      </w:r>
      <w:r>
        <w:rPr>
          <w:rFonts w:ascii="Arial" w:hAnsi="Arial"/>
          <w:bCs/>
          <w:sz w:val="20"/>
          <w:szCs w:val="20"/>
          <w:vertAlign w:val="superscript"/>
        </w:rPr>
        <w:t>3</w:t>
      </w:r>
      <w:r>
        <w:rPr>
          <w:rFonts w:ascii="Arial" w:hAnsi="Arial"/>
          <w:bCs/>
          <w:sz w:val="20"/>
          <w:szCs w:val="20"/>
        </w:rPr>
        <w:t xml:space="preserve">, </w:t>
      </w:r>
      <w:r>
        <w:rPr>
          <w:rFonts w:ascii="Arial" w:hAnsi="Arial"/>
          <w:b/>
          <w:bCs/>
          <w:sz w:val="20"/>
          <w:szCs w:val="20"/>
        </w:rPr>
        <w:t>Liliana Scorzoni</w:t>
      </w:r>
      <w:r>
        <w:rPr>
          <w:rFonts w:ascii="Arial" w:hAnsi="Arial"/>
          <w:b/>
          <w:bCs/>
          <w:sz w:val="20"/>
          <w:szCs w:val="20"/>
          <w:vertAlign w:val="superscript"/>
        </w:rPr>
        <w:t>4</w:t>
      </w:r>
      <w:r>
        <w:rPr>
          <w:rFonts w:ascii="Arial" w:hAnsi="Arial"/>
          <w:bCs/>
          <w:sz w:val="20"/>
          <w:szCs w:val="20"/>
          <w:vertAlign w:val="superscript"/>
        </w:rPr>
        <w:t>*</w:t>
      </w:r>
    </w:p>
    <w:p>
      <w:pPr>
        <w:pStyle w:val="Contedodoquadro"/>
        <w:spacing w:lineRule="auto" w: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</w:r>
    </w:p>
    <w:p>
      <w:pPr>
        <w:pStyle w:val="Contedodoquadro"/>
        <w:spacing w:lineRule="auto" w:line="360"/>
        <w:jc w:val="both"/>
        <w:rPr>
          <w:bCs/>
        </w:rPr>
      </w:pPr>
      <w:r>
        <w:rPr>
          <w:bCs/>
        </w:rPr>
      </w:r>
    </w:p>
    <w:p>
      <w:pPr>
        <w:pStyle w:val="Contedodoquadro"/>
        <w:spacing w:lineRule="auto" w:line="360"/>
        <w:jc w:val="both"/>
        <w:rPr>
          <w:bCs/>
        </w:rPr>
      </w:pPr>
      <w:r>
        <w:rPr>
          <w:bCs/>
        </w:rPr>
      </w:r>
    </w:p>
    <w:p>
      <w:pPr>
        <w:pStyle w:val="Contedodoquadro"/>
        <w:spacing w:lineRule="auto" w:line="360"/>
        <w:jc w:val="both"/>
        <w:rPr>
          <w:rFonts w:ascii="Arial" w:hAnsi="Arial"/>
          <w:bCs/>
          <w:color w:val="3333FF"/>
          <w:sz w:val="20"/>
          <w:szCs w:val="20"/>
        </w:rPr>
      </w:pPr>
      <w:r>
        <w:rPr>
          <w:rFonts w:ascii="Arial" w:hAnsi="Arial"/>
          <w:bCs/>
          <w:color w:val="3333FF"/>
          <w:sz w:val="20"/>
          <w:szCs w:val="20"/>
        </w:rPr>
      </w:r>
    </w:p>
    <w:p>
      <w:pPr>
        <w:pStyle w:val="Normal"/>
        <w:spacing w:lineRule="auto" w:line="360"/>
        <w:jc w:val="both"/>
        <w:rPr>
          <w:rStyle w:val="Nfaseforte"/>
          <w:rFonts w:ascii="Arial" w:hAnsi="Arial"/>
          <w:b w:val="false"/>
          <w:b w:val="false"/>
          <w:color w:val="3333FF"/>
          <w:sz w:val="20"/>
          <w:szCs w:val="20"/>
        </w:rPr>
      </w:pPr>
      <w:r>
        <w:rPr>
          <w:rFonts w:ascii="Arial" w:hAnsi="Arial"/>
          <w:b w:val="false"/>
          <w:color w:val="3333FF"/>
          <w:sz w:val="20"/>
          <w:szCs w:val="20"/>
        </w:rPr>
      </w:r>
    </w:p>
    <w:p>
      <w:pPr>
        <w:pStyle w:val="Normal"/>
        <w:spacing w:lineRule="auto" w:line="360"/>
        <w:jc w:val="both"/>
        <w:rPr>
          <w:rStyle w:val="Nfaseforte"/>
          <w:rFonts w:ascii="Arial" w:hAnsi="Arial"/>
          <w:b w:val="false"/>
          <w:b w:val="false"/>
          <w:color w:val="3333FF"/>
          <w:sz w:val="20"/>
          <w:szCs w:val="20"/>
        </w:rPr>
      </w:pPr>
      <w:r>
        <w:rPr>
          <w:rFonts w:ascii="Arial" w:hAnsi="Arial"/>
          <w:b w:val="false"/>
          <w:color w:val="3333FF"/>
          <w:sz w:val="20"/>
          <w:szCs w:val="20"/>
        </w:rPr>
      </w:r>
    </w:p>
    <w:p>
      <w:pPr>
        <w:pStyle w:val="Normal"/>
        <w:spacing w:lineRule="auto" w:line="360"/>
        <w:jc w:val="both"/>
        <w:rPr>
          <w:rStyle w:val="Nfaseforte"/>
          <w:rFonts w:ascii="Arial" w:hAnsi="Arial"/>
          <w:b w:val="false"/>
          <w:b w:val="false"/>
          <w:color w:val="3333FF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0" w:top="1134" w:footer="1134" w:bottom="417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both"/>
      <w:rPr>
        <w:rFonts w:ascii="Arial" w:hAnsi="Arial"/>
        <w:sz w:val="20"/>
        <w:szCs w:val="20"/>
      </w:rPr>
    </w:pPr>
    <w:r>
      <w:rPr>
        <w:rFonts w:ascii="Arial" w:hAnsi="Arial"/>
        <w:color w:val="000000"/>
        <w:sz w:val="20"/>
        <w:szCs w:val="20"/>
      </w:rPr>
      <w:t>1- Mestre em Microbiologia e Imunologia – Programa de Pós-Graduação em Ciências Aplicadas à Saúde Bucal. Instituto de Ciência e Tecnologia, Universidade Estadual Paulista (Unesp), Campus de São José dos Campos, São Paulo, Brasil</w:t>
    </w:r>
    <w:r>
      <w:rPr>
        <w:rFonts w:ascii="Arial" w:hAnsi="Arial"/>
        <w:b/>
        <w:bCs/>
        <w:color w:val="000000"/>
        <w:sz w:val="20"/>
        <w:szCs w:val="20"/>
      </w:rPr>
      <w:t xml:space="preserve">. </w:t>
    </w:r>
    <w:r>
      <w:rPr>
        <w:rFonts w:ascii="Arial" w:hAnsi="Arial"/>
        <w:bCs/>
        <w:color w:val="000000"/>
        <w:sz w:val="20"/>
        <w:szCs w:val="20"/>
      </w:rPr>
      <w:t>(</w:t>
    </w:r>
    <w:hyperlink r:id="rId1">
      <w:r>
        <w:rPr>
          <w:rStyle w:val="LinkdaInternet"/>
          <w:rFonts w:eastAsia="Times New Roman" w:ascii="Arial" w:hAnsi="Arial"/>
          <w:color w:val="000000"/>
          <w:sz w:val="20"/>
          <w:szCs w:val="20"/>
          <w:lang w:eastAsia="pt-BR"/>
        </w:rPr>
        <w:t>https://orcid.org/0000-0003-4124-213X</w:t>
      </w:r>
    </w:hyperlink>
    <w:r>
      <w:rPr>
        <w:rFonts w:eastAsia="Times New Roman" w:ascii="Arial" w:hAnsi="Arial"/>
        <w:color w:val="000000"/>
        <w:sz w:val="20"/>
        <w:szCs w:val="20"/>
        <w:lang w:eastAsia="pt-BR"/>
      </w:rPr>
      <w:t xml:space="preserve">). </w:t>
    </w:r>
    <w:hyperlink r:id="rId2">
      <w:r>
        <w:rPr>
          <w:rStyle w:val="LinkdaInternet"/>
          <w:rFonts w:eastAsia="Times New Roman" w:ascii="Arial" w:hAnsi="Arial"/>
          <w:bCs/>
          <w:color w:val="000000"/>
          <w:sz w:val="20"/>
          <w:szCs w:val="20"/>
          <w:lang w:eastAsia="pt-BR"/>
        </w:rPr>
        <w:t>ka_zendonadi@yahoo.com.br</w:t>
      </w:r>
    </w:hyperlink>
  </w:p>
  <w:p>
    <w:pPr>
      <w:pStyle w:val="Rodap"/>
      <w:jc w:val="both"/>
      <w:rPr>
        <w:rFonts w:ascii="Arial" w:hAnsi="Arial"/>
        <w:sz w:val="20"/>
        <w:szCs w:val="20"/>
      </w:rPr>
    </w:pPr>
    <w:r>
      <w:rPr>
        <w:rFonts w:ascii="Arial" w:hAnsi="Arial"/>
        <w:color w:val="000000"/>
        <w:sz w:val="20"/>
        <w:szCs w:val="20"/>
      </w:rPr>
      <w:t>2- Mestranda em Microbiologia e Imunologia – Programa de Pós-Graduação em Ciências Aplicadas à Saúde Bucal. Instituto de Ciência e Tecnologia, Universidade Estadual Paulista (Unesp), Campus de São José dos Campos, São Paulo, Brasil</w:t>
    </w:r>
    <w:r>
      <w:rPr>
        <w:rFonts w:ascii="Arial" w:hAnsi="Arial"/>
        <w:b/>
        <w:bCs/>
        <w:color w:val="000000"/>
        <w:sz w:val="20"/>
        <w:szCs w:val="20"/>
      </w:rPr>
      <w:t>.</w:t>
    </w:r>
    <w:r>
      <w:rPr>
        <w:rFonts w:ascii="Arial" w:hAnsi="Arial"/>
        <w:color w:val="000000"/>
        <w:sz w:val="20"/>
        <w:szCs w:val="20"/>
      </w:rPr>
      <w:t xml:space="preserve"> (</w:t>
    </w:r>
    <w:hyperlink r:id="rId3">
      <w:r>
        <w:rPr>
          <w:rStyle w:val="LinkdaInternet"/>
          <w:rFonts w:ascii="Arial" w:hAnsi="Arial"/>
          <w:color w:val="000000"/>
          <w:sz w:val="20"/>
          <w:szCs w:val="20"/>
        </w:rPr>
        <w:t>https://orcid.org/0000-0001-5029-5810</w:t>
      </w:r>
    </w:hyperlink>
    <w:r>
      <w:rPr>
        <w:rStyle w:val="Nfaseforte"/>
        <w:rFonts w:ascii="Arial" w:hAnsi="Arial"/>
        <w:b w:val="false"/>
        <w:color w:val="000000"/>
        <w:sz w:val="20"/>
        <w:szCs w:val="20"/>
      </w:rPr>
      <w:t xml:space="preserve">). </w:t>
    </w:r>
    <w:hyperlink r:id="rId4">
      <w:r>
        <w:rPr>
          <w:rStyle w:val="LinkdaInternet"/>
          <w:rFonts w:ascii="Arial" w:hAnsi="Arial"/>
          <w:color w:val="000000"/>
          <w:sz w:val="20"/>
          <w:szCs w:val="20"/>
        </w:rPr>
        <w:t>amandarehem@gmail.com</w:t>
      </w:r>
    </w:hyperlink>
  </w:p>
  <w:p>
    <w:pPr>
      <w:pStyle w:val="Rodap"/>
      <w:jc w:val="both"/>
      <w:rPr/>
    </w:pPr>
    <w:r>
      <w:rPr>
        <w:rFonts w:ascii="Arial" w:hAnsi="Arial"/>
        <w:color w:val="000000"/>
        <w:sz w:val="20"/>
        <w:szCs w:val="20"/>
      </w:rPr>
      <w:t>3- Docente da Universidade Anhembi Morumbi, Escola de Medicina, São José dos Campos, São Paulo, Brasil</w:t>
    </w:r>
    <w:r>
      <w:rPr>
        <w:rFonts w:ascii="Arial" w:hAnsi="Arial"/>
        <w:b/>
        <w:bCs/>
        <w:color w:val="000000"/>
        <w:sz w:val="20"/>
        <w:szCs w:val="20"/>
      </w:rPr>
      <w:t xml:space="preserve">. </w:t>
    </w:r>
    <w:r>
      <w:rPr>
        <w:rFonts w:ascii="Arial" w:hAnsi="Arial"/>
        <w:color w:val="000000"/>
        <w:sz w:val="20"/>
        <w:szCs w:val="20"/>
        <w:u w:val="single"/>
      </w:rPr>
      <w:t>(https://</w:t>
    </w:r>
    <w:r>
      <w:rPr>
        <w:rFonts w:ascii="Arial" w:hAnsi="Arial"/>
        <w:bCs/>
        <w:color w:val="000000"/>
        <w:sz w:val="20"/>
        <w:szCs w:val="20"/>
        <w:u w:val="single"/>
      </w:rPr>
      <w:t>orcid.org/0000-0003-2822-0737).</w:t>
    </w:r>
    <w:r>
      <w:rPr>
        <w:rFonts w:ascii="Arial" w:hAnsi="Arial"/>
        <w:bCs/>
        <w:color w:val="000000"/>
        <w:sz w:val="20"/>
        <w:szCs w:val="20"/>
      </w:rPr>
      <w:t xml:space="preserve"> </w:t>
    </w:r>
    <w:r>
      <w:rPr>
        <w:rStyle w:val="LinkdaInternet"/>
        <w:rFonts w:ascii="Arial" w:hAnsi="Arial"/>
        <w:bCs/>
        <w:color w:val="000000"/>
        <w:sz w:val="20"/>
        <w:szCs w:val="20"/>
        <w:u w:val="none"/>
      </w:rPr>
      <w:t>cardiovale@cardiovale.com</w:t>
    </w:r>
  </w:p>
  <w:p>
    <w:pPr>
      <w:pStyle w:val="Normal"/>
      <w:jc w:val="both"/>
      <w:rPr>
        <w:rFonts w:ascii="Arial" w:hAnsi="Arial"/>
        <w:b/>
        <w:b/>
        <w:bCs/>
        <w:color w:val="000000"/>
        <w:sz w:val="20"/>
        <w:szCs w:val="20"/>
      </w:rPr>
    </w:pPr>
    <w:r>
      <w:rPr>
        <w:rFonts w:ascii="Arial" w:hAnsi="Arial"/>
        <w:b/>
        <w:bCs/>
        <w:color w:val="000000"/>
        <w:sz w:val="20"/>
        <w:szCs w:val="20"/>
      </w:rPr>
      <w:t>4- Docente do Programa de Pós-Graduação em Ciências Aplicadas à Saúde Bucal. Instituto de Ciência e Tecnologia, Universidade Estadual Paulista (Unesp), Campus de São José dos Campos. Tel.: +55-12-988320205. Avenida Engenheiro Francisco José Longo nº 777, 12245-000, São José dos Campos, São Paulo, Brasil; Docente do Programa de Pós – Graduação em Enfermagem. Universidade de Guarulhos (UNG), R. Eng. Prestes Maia, 88, 07023-070- Guarulhos – São Paulo, Brasil. (</w:t>
    </w:r>
    <w:hyperlink r:id="rId5">
      <w:r>
        <w:rPr>
          <w:rStyle w:val="LinkdaInternet"/>
          <w:rFonts w:ascii="Arial" w:hAnsi="Arial"/>
          <w:b/>
          <w:bCs/>
          <w:color w:val="000000"/>
          <w:sz w:val="20"/>
          <w:szCs w:val="20"/>
        </w:rPr>
        <w:t>https://orcid.org/0000-0002-0178-6653</w:t>
      </w:r>
    </w:hyperlink>
    <w:r>
      <w:rPr>
        <w:rFonts w:ascii="Arial" w:hAnsi="Arial"/>
        <w:b/>
        <w:bCs/>
        <w:color w:val="000000"/>
        <w:sz w:val="20"/>
        <w:szCs w:val="20"/>
      </w:rPr>
      <w:t xml:space="preserve">). </w:t>
    </w:r>
    <w:r>
      <w:rPr>
        <w:rFonts w:ascii="Arial" w:hAnsi="Arial"/>
        <w:b/>
        <w:bCs/>
        <w:color w:val="000000"/>
        <w:sz w:val="20"/>
        <w:szCs w:val="20"/>
        <w:u w:val="single"/>
      </w:rPr>
      <w:t>liliscorzoni@yahoo.com.br</w:t>
    </w:r>
  </w:p>
  <w:p>
    <w:pPr>
      <w:pStyle w:val="Rodap"/>
      <w:jc w:val="both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Pr>
      <w:color w:val="0563C1" w:themeColor="hyperlink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04c35"/>
    <w:rPr>
      <w:rFonts w:cs="Mangal"/>
      <w:szCs w:val="2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CabealhoeRodap"/>
    <w:pPr/>
    <w:rPr/>
  </w:style>
  <w:style w:type="paragraph" w:styleId="Cabealho">
    <w:name w:val="Header"/>
    <w:basedOn w:val="Normal"/>
    <w:link w:val="CabealhoChar"/>
    <w:uiPriority w:val="99"/>
    <w:unhideWhenUsed/>
    <w:rsid w:val="00004c35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orcid.org/0000-0003-4124-213X" TargetMode="External"/><Relationship Id="rId2" Type="http://schemas.openxmlformats.org/officeDocument/2006/relationships/hyperlink" Target="mailto:ka_zendonadi@yahoo.com.br" TargetMode="External"/><Relationship Id="rId3" Type="http://schemas.openxmlformats.org/officeDocument/2006/relationships/hyperlink" Target="https://orcid.org/0000-0001-5029-5810" TargetMode="External"/><Relationship Id="rId4" Type="http://schemas.openxmlformats.org/officeDocument/2006/relationships/hyperlink" Target="mailto:amandarehem@gmail.com" TargetMode="External"/><Relationship Id="rId5" Type="http://schemas.openxmlformats.org/officeDocument/2006/relationships/hyperlink" Target="https://orcid.org/0000-0002-0178-6653" TargetMode="Externa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LibreOffice/7.1.1.2$Windows_X86_64 LibreOffice_project/fe0b08f4af1bacafe4c7ecc87ce55bb426164676</Application>
  <AppVersion>15.0000</AppVersion>
  <Pages>1</Pages>
  <Words>210</Words>
  <Characters>1512</Characters>
  <CharactersWithSpaces>1718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2022-09-02T18:36:00Z</dcterms:created>
  <dc:creator>Lili Scorzoni</dc:creator>
  <dc:description/>
  <dc:language>pt-BR</dc:language>
  <cp:lastModifiedBy/>
  <dcterms:modified xsi:type="dcterms:W3CDTF">2022-09-02T16:02:51Z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